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49" w:rsidRDefault="00672149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672149" w:rsidRDefault="0067214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72149" w:rsidRDefault="00672149">
      <w:pPr>
        <w:pStyle w:val="ConsPlusTitle"/>
        <w:jc w:val="center"/>
      </w:pPr>
    </w:p>
    <w:p w:rsidR="00672149" w:rsidRDefault="00672149">
      <w:pPr>
        <w:pStyle w:val="ConsPlusTitle"/>
        <w:jc w:val="center"/>
      </w:pPr>
      <w:r>
        <w:t>ПОСТАНОВЛЕНИЕ</w:t>
      </w:r>
    </w:p>
    <w:p w:rsidR="00672149" w:rsidRDefault="00672149">
      <w:pPr>
        <w:pStyle w:val="ConsPlusTitle"/>
        <w:jc w:val="center"/>
      </w:pPr>
      <w:r>
        <w:t>от 27 декабря 2012 г. N 1438</w:t>
      </w:r>
    </w:p>
    <w:p w:rsidR="00672149" w:rsidRDefault="00672149">
      <w:pPr>
        <w:pStyle w:val="ConsPlusTitle"/>
        <w:jc w:val="center"/>
      </w:pPr>
    </w:p>
    <w:p w:rsidR="00672149" w:rsidRDefault="00672149">
      <w:pPr>
        <w:pStyle w:val="ConsPlusTitle"/>
        <w:jc w:val="center"/>
      </w:pPr>
      <w:r>
        <w:t>О ФИНАНСОВОМ ОБЕСПЕЧЕНИИ</w:t>
      </w:r>
    </w:p>
    <w:p w:rsidR="00672149" w:rsidRDefault="00672149">
      <w:pPr>
        <w:pStyle w:val="ConsPlusTitle"/>
        <w:jc w:val="center"/>
      </w:pPr>
      <w:r>
        <w:t>ЗАКУПОК ДИАГНОСТИЧЕСКИХ СРЕДСТВ И АНТИВИРУСНЫХ ПРЕПАРАТОВ</w:t>
      </w:r>
    </w:p>
    <w:p w:rsidR="00672149" w:rsidRDefault="00672149">
      <w:pPr>
        <w:pStyle w:val="ConsPlusTitle"/>
        <w:jc w:val="center"/>
      </w:pPr>
      <w:r>
        <w:t>ДЛЯ ПРОФИЛАКТИКИ, ВЫЯВЛЕНИЯ, МОНИТОРИНГА ЛЕЧЕНИЯ</w:t>
      </w:r>
    </w:p>
    <w:p w:rsidR="00672149" w:rsidRDefault="00672149">
      <w:pPr>
        <w:pStyle w:val="ConsPlusTitle"/>
        <w:jc w:val="center"/>
      </w:pPr>
      <w:r>
        <w:t>И ЛЕЧЕНИЯ ЛИЦ, ИНФИЦИРОВАННЫХ ВИРУСАМИ ИММУНОДЕФИЦИТА</w:t>
      </w:r>
    </w:p>
    <w:p w:rsidR="00672149" w:rsidRDefault="00672149">
      <w:pPr>
        <w:pStyle w:val="ConsPlusTitle"/>
        <w:jc w:val="center"/>
      </w:pPr>
      <w:r>
        <w:t xml:space="preserve">ЧЕЛОВЕКА И ГЕПАТИТОВ B </w:t>
      </w:r>
      <w:proofErr w:type="gramStart"/>
      <w:r>
        <w:t>И</w:t>
      </w:r>
      <w:proofErr w:type="gramEnd"/>
      <w:r>
        <w:t xml:space="preserve"> C, А ТАКЖЕ О РЕАЛИЗАЦИИ</w:t>
      </w:r>
    </w:p>
    <w:p w:rsidR="00672149" w:rsidRDefault="00672149">
      <w:pPr>
        <w:pStyle w:val="ConsPlusTitle"/>
        <w:jc w:val="center"/>
      </w:pPr>
      <w:r>
        <w:t>МЕРОПРИЯТИЙ ПО ПРОФИЛАКТИКЕ ВИЧ-ИНФЕКЦИИ</w:t>
      </w:r>
    </w:p>
    <w:p w:rsidR="00672149" w:rsidRDefault="00672149">
      <w:pPr>
        <w:pStyle w:val="ConsPlusTitle"/>
        <w:jc w:val="center"/>
      </w:pPr>
      <w:r>
        <w:t xml:space="preserve">И ГЕПАТИТОВ B </w:t>
      </w:r>
      <w:proofErr w:type="gramStart"/>
      <w:r>
        <w:t>И</w:t>
      </w:r>
      <w:proofErr w:type="gramEnd"/>
      <w:r>
        <w:t xml:space="preserve"> C</w:t>
      </w:r>
    </w:p>
    <w:p w:rsidR="00672149" w:rsidRDefault="00672149">
      <w:pPr>
        <w:pStyle w:val="ConsPlusNormal"/>
        <w:jc w:val="center"/>
      </w:pPr>
    </w:p>
    <w:p w:rsidR="00672149" w:rsidRDefault="00672149">
      <w:pPr>
        <w:pStyle w:val="ConsPlusNormal"/>
        <w:jc w:val="center"/>
      </w:pPr>
      <w:r>
        <w:t>Список изменяющих документов</w:t>
      </w:r>
    </w:p>
    <w:p w:rsidR="00672149" w:rsidRDefault="00672149">
      <w:pPr>
        <w:pStyle w:val="ConsPlusNormal"/>
        <w:jc w:val="center"/>
      </w:pPr>
      <w:r>
        <w:t xml:space="preserve">(в ред. Постановлений Правительства РФ от 01.03.2014 </w:t>
      </w:r>
      <w:hyperlink r:id="rId4" w:history="1">
        <w:r>
          <w:rPr>
            <w:color w:val="0000FF"/>
          </w:rPr>
          <w:t>N 163</w:t>
        </w:r>
      </w:hyperlink>
      <w:r>
        <w:t>,</w:t>
      </w:r>
    </w:p>
    <w:p w:rsidR="00672149" w:rsidRDefault="00672149">
      <w:pPr>
        <w:pStyle w:val="ConsPlusNormal"/>
        <w:jc w:val="center"/>
      </w:pPr>
      <w:r>
        <w:t xml:space="preserve">от 29.05.2015 </w:t>
      </w:r>
      <w:hyperlink r:id="rId5" w:history="1">
        <w:r>
          <w:rPr>
            <w:color w:val="0000FF"/>
          </w:rPr>
          <w:t>N 519</w:t>
        </w:r>
      </w:hyperlink>
      <w:r>
        <w:t xml:space="preserve">, от 19.10.2016 </w:t>
      </w:r>
      <w:hyperlink r:id="rId6" w:history="1">
        <w:r>
          <w:rPr>
            <w:color w:val="0000FF"/>
          </w:rPr>
          <w:t>N 1063</w:t>
        </w:r>
      </w:hyperlink>
      <w:r>
        <w:t>,</w:t>
      </w:r>
    </w:p>
    <w:p w:rsidR="00672149" w:rsidRDefault="00672149">
      <w:pPr>
        <w:pStyle w:val="ConsPlusNormal"/>
        <w:jc w:val="center"/>
      </w:pPr>
      <w:r>
        <w:t xml:space="preserve">от 08.02.2017 </w:t>
      </w:r>
      <w:hyperlink r:id="rId7" w:history="1">
        <w:r>
          <w:rPr>
            <w:color w:val="0000FF"/>
          </w:rPr>
          <w:t>N 146</w:t>
        </w:r>
      </w:hyperlink>
      <w:r>
        <w:t>)</w:t>
      </w: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72149" w:rsidRDefault="00672149">
      <w:pPr>
        <w:pStyle w:val="ConsPlusNormal"/>
        <w:ind w:firstLine="540"/>
        <w:jc w:val="both"/>
      </w:pPr>
      <w:r>
        <w:t>1. Утвердить прилагаемые:</w:t>
      </w:r>
    </w:p>
    <w:p w:rsidR="00672149" w:rsidRDefault="00672149">
      <w:pPr>
        <w:pStyle w:val="ConsPlusNormal"/>
        <w:ind w:firstLine="540"/>
        <w:jc w:val="both"/>
      </w:pPr>
      <w:hyperlink w:anchor="P52" w:history="1">
        <w:r>
          <w:rPr>
            <w:color w:val="0000FF"/>
          </w:rPr>
          <w:t>Правила</w:t>
        </w:r>
      </w:hyperlink>
      <w:r>
        <w:t xml:space="preserve"> финансового обеспечения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B и C;</w:t>
      </w:r>
    </w:p>
    <w:p w:rsidR="00672149" w:rsidRDefault="00672149">
      <w:pPr>
        <w:pStyle w:val="ConsPlusNormal"/>
        <w:ind w:firstLine="540"/>
        <w:jc w:val="both"/>
      </w:pPr>
      <w:hyperlink w:anchor="P78" w:history="1">
        <w:r>
          <w:rPr>
            <w:color w:val="0000FF"/>
          </w:rPr>
          <w:t>Правила</w:t>
        </w:r>
      </w:hyperlink>
      <w:r>
        <w:t xml:space="preserve"> передачи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B и C;</w:t>
      </w:r>
    </w:p>
    <w:p w:rsidR="00672149" w:rsidRDefault="00672149">
      <w:pPr>
        <w:pStyle w:val="ConsPlusNormal"/>
        <w:ind w:firstLine="540"/>
        <w:jc w:val="both"/>
      </w:pPr>
      <w:r>
        <w:t xml:space="preserve">абзац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РФ от 01.03.2014 N 163;</w:t>
      </w:r>
    </w:p>
    <w:p w:rsidR="00672149" w:rsidRDefault="00672149">
      <w:pPr>
        <w:pStyle w:val="ConsPlusNormal"/>
        <w:ind w:firstLine="540"/>
        <w:jc w:val="both"/>
      </w:pPr>
      <w:hyperlink w:anchor="P131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C;</w:t>
      </w:r>
    </w:p>
    <w:p w:rsidR="00672149" w:rsidRDefault="00672149">
      <w:pPr>
        <w:pStyle w:val="ConsPlusNormal"/>
        <w:ind w:firstLine="540"/>
        <w:jc w:val="both"/>
      </w:pPr>
      <w:r>
        <w:t xml:space="preserve">абзац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08.02.2017 N 146;</w:t>
      </w:r>
    </w:p>
    <w:p w:rsidR="00672149" w:rsidRDefault="00672149">
      <w:pPr>
        <w:pStyle w:val="ConsPlusNormal"/>
        <w:ind w:firstLine="540"/>
        <w:jc w:val="both"/>
      </w:pPr>
      <w:hyperlink w:anchor="P193" w:history="1">
        <w:r>
          <w:rPr>
            <w:color w:val="0000FF"/>
          </w:rPr>
          <w:t>перечень</w:t>
        </w:r>
      </w:hyperlink>
      <w:r>
        <w:t xml:space="preserve"> закупаемых за счет бюджетных ассигнований федерального бюджета диагностических средств для выявления и мониторинга лечения лиц, инфицированных вирусами иммунодефицита человека и гепатитов B и C, а также антивирусных препаратов для профилактики и лечения указанных лиц.</w:t>
      </w:r>
    </w:p>
    <w:p w:rsidR="00672149" w:rsidRDefault="00672149">
      <w:pPr>
        <w:pStyle w:val="ConsPlusNormal"/>
        <w:ind w:firstLine="540"/>
        <w:jc w:val="both"/>
      </w:pPr>
      <w:r>
        <w:t xml:space="preserve">2. Установить, что Министерство здравоохранения Российской Федерации осуществляет закупки для федеральных государственных учреждений, оказывающих медицинскую помощь, подведомственных Министерству здравоохранения Российской Федерации, Федеральному медико-биологическому агентству, Федеральной службе по надзору в сфере защиты прав потребителей и благополучия человека, Федеральной службе исполнения наказаний, диагностических средств для выявления и мониторинга лечения лиц, инфицированных вирусами иммунодефицита человека и гепатитов B и C, а также антивирусных препаратов для профилактики и лечения указанных лиц в установленном законодательством Российской Федерации порядке и в соответствии с </w:t>
      </w:r>
      <w:hyperlink w:anchor="P193" w:history="1">
        <w:r>
          <w:rPr>
            <w:color w:val="0000FF"/>
          </w:rPr>
          <w:t>перечнем</w:t>
        </w:r>
      </w:hyperlink>
      <w:r>
        <w:t>, утвержденным настоящим постановлением.</w:t>
      </w:r>
    </w:p>
    <w:p w:rsidR="00672149" w:rsidRDefault="0067214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01.03.2014 N 163)</w:t>
      </w:r>
    </w:p>
    <w:p w:rsidR="00672149" w:rsidRDefault="00672149">
      <w:pPr>
        <w:pStyle w:val="ConsPlusNormal"/>
        <w:ind w:firstLine="540"/>
        <w:jc w:val="both"/>
      </w:pPr>
      <w:r>
        <w:t>3.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C, а также мероприятий по профилактике ВИЧ-инфекции и гепатитов B и C осуществляется в пределах бюджетных ассигнований и лимитов бюджетных обязательств, предусмотренных Министерству здравоохранения Российской Федерации на соответствующий финансовый год и плановый период, путем предоставления из федерального бюджета бюджетам субъектов Российской Федерации иных межбюджетных трансфертов:</w:t>
      </w:r>
    </w:p>
    <w:p w:rsidR="00672149" w:rsidRDefault="00672149">
      <w:pPr>
        <w:pStyle w:val="ConsPlusNormal"/>
        <w:ind w:firstLine="540"/>
        <w:jc w:val="both"/>
      </w:pPr>
      <w:r>
        <w:lastRenderedPageBreak/>
        <w:t>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C;</w:t>
      </w:r>
    </w:p>
    <w:p w:rsidR="00672149" w:rsidRDefault="00672149">
      <w:pPr>
        <w:pStyle w:val="ConsPlusNormal"/>
        <w:ind w:firstLine="540"/>
        <w:jc w:val="both"/>
      </w:pPr>
      <w:r>
        <w:t>на реализацию мероприятий по профилактике ВИЧ-инфекции и гепатитов B и C.</w:t>
      </w:r>
    </w:p>
    <w:p w:rsidR="00672149" w:rsidRDefault="00672149">
      <w:pPr>
        <w:pStyle w:val="ConsPlusNormal"/>
        <w:jc w:val="both"/>
      </w:pPr>
      <w:r>
        <w:t xml:space="preserve">(п. 3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01.03.2014 N 163)</w:t>
      </w:r>
    </w:p>
    <w:p w:rsidR="00672149" w:rsidRDefault="00672149">
      <w:pPr>
        <w:pStyle w:val="ConsPlusNormal"/>
        <w:ind w:firstLine="540"/>
        <w:jc w:val="both"/>
      </w:pPr>
      <w:r>
        <w:t>4. Признать утратившими силу:</w:t>
      </w:r>
    </w:p>
    <w:p w:rsidR="00672149" w:rsidRDefault="00672149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декабря 2010 г. N 1236 "О порядке закупки и передачи в учреждения государственной и муниципальных систем здравоохранения диагностических средств и антивирусных препаратов для профилактики, выявления и лечения лиц, инфицированных вирусами иммунодефицита человека и гепатитов B и C" (Собрание законодательства Российской Федерации, 2011, N 2, ст. 397);</w:t>
      </w:r>
    </w:p>
    <w:p w:rsidR="00672149" w:rsidRDefault="00672149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декабря 2011 г. N 1070 "О внесении изменений в постановление Правительства Российской Федерации от 31 декабря 2010 г. N 1236" (Собрание законодательства Российской Федерации, 2012, N 1, ст. 115);</w:t>
      </w:r>
    </w:p>
    <w:p w:rsidR="00672149" w:rsidRDefault="00672149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пункт 144</w:t>
        </w:r>
      </w:hyperlink>
      <w:r>
        <w:t xml:space="preserve">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N 882 (Собрание законодательства Российской Федерации, 2012, N 37, ст. 5002).</w:t>
      </w:r>
    </w:p>
    <w:p w:rsidR="00672149" w:rsidRDefault="00672149">
      <w:pPr>
        <w:pStyle w:val="ConsPlusNormal"/>
        <w:ind w:firstLine="540"/>
        <w:jc w:val="both"/>
      </w:pPr>
      <w:r>
        <w:t>5. Настоящее постановление вступает в силу с 1 января 2013 г.</w:t>
      </w: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Normal"/>
        <w:jc w:val="right"/>
      </w:pPr>
      <w:r>
        <w:t>Председатель Правительства</w:t>
      </w:r>
    </w:p>
    <w:p w:rsidR="00672149" w:rsidRDefault="00672149">
      <w:pPr>
        <w:pStyle w:val="ConsPlusNormal"/>
        <w:jc w:val="right"/>
      </w:pPr>
      <w:r>
        <w:t>Российской Федерации</w:t>
      </w:r>
    </w:p>
    <w:p w:rsidR="00672149" w:rsidRDefault="00672149">
      <w:pPr>
        <w:pStyle w:val="ConsPlusNormal"/>
        <w:jc w:val="right"/>
      </w:pPr>
      <w:r>
        <w:t>Д.МЕДВЕДЕВ</w:t>
      </w:r>
    </w:p>
    <w:p w:rsidR="00672149" w:rsidRDefault="00672149">
      <w:pPr>
        <w:pStyle w:val="ConsPlusNormal"/>
        <w:jc w:val="right"/>
      </w:pPr>
    </w:p>
    <w:p w:rsidR="00672149" w:rsidRDefault="00672149">
      <w:pPr>
        <w:pStyle w:val="ConsPlusNormal"/>
        <w:jc w:val="right"/>
      </w:pPr>
    </w:p>
    <w:p w:rsidR="00672149" w:rsidRDefault="00672149">
      <w:pPr>
        <w:pStyle w:val="ConsPlusNormal"/>
        <w:jc w:val="right"/>
      </w:pPr>
    </w:p>
    <w:p w:rsidR="00672149" w:rsidRDefault="00672149">
      <w:pPr>
        <w:pStyle w:val="ConsPlusNormal"/>
        <w:jc w:val="right"/>
      </w:pPr>
    </w:p>
    <w:p w:rsidR="00672149" w:rsidRDefault="00672149">
      <w:pPr>
        <w:pStyle w:val="ConsPlusNormal"/>
        <w:jc w:val="right"/>
      </w:pPr>
    </w:p>
    <w:p w:rsidR="00672149" w:rsidRDefault="00672149">
      <w:pPr>
        <w:pStyle w:val="ConsPlusNormal"/>
        <w:jc w:val="right"/>
        <w:outlineLvl w:val="0"/>
      </w:pPr>
      <w:r>
        <w:t>Утверждены</w:t>
      </w:r>
    </w:p>
    <w:p w:rsidR="00672149" w:rsidRDefault="00672149">
      <w:pPr>
        <w:pStyle w:val="ConsPlusNormal"/>
        <w:jc w:val="right"/>
      </w:pPr>
      <w:r>
        <w:t>постановлением Правительства</w:t>
      </w:r>
    </w:p>
    <w:p w:rsidR="00672149" w:rsidRDefault="00672149">
      <w:pPr>
        <w:pStyle w:val="ConsPlusNormal"/>
        <w:jc w:val="right"/>
      </w:pPr>
      <w:r>
        <w:t>Российской Федерации</w:t>
      </w:r>
    </w:p>
    <w:p w:rsidR="00672149" w:rsidRDefault="00672149">
      <w:pPr>
        <w:pStyle w:val="ConsPlusNormal"/>
        <w:jc w:val="right"/>
      </w:pPr>
      <w:r>
        <w:t>от 27 декабря 2012 г. N 1438</w:t>
      </w: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Title"/>
        <w:jc w:val="center"/>
      </w:pPr>
      <w:bookmarkStart w:id="1" w:name="P52"/>
      <w:bookmarkEnd w:id="1"/>
      <w:r>
        <w:t>ПРАВИЛА</w:t>
      </w:r>
    </w:p>
    <w:p w:rsidR="00672149" w:rsidRDefault="00672149">
      <w:pPr>
        <w:pStyle w:val="ConsPlusTitle"/>
        <w:jc w:val="center"/>
      </w:pPr>
      <w:r>
        <w:t>ФИНАНСОВОГО ОБЕСПЕЧЕНИЯ ЗАКУПОК ДИАГНОСТИЧЕСКИХ СРЕДСТВ</w:t>
      </w:r>
    </w:p>
    <w:p w:rsidR="00672149" w:rsidRDefault="00672149">
      <w:pPr>
        <w:pStyle w:val="ConsPlusTitle"/>
        <w:jc w:val="center"/>
      </w:pPr>
      <w:r>
        <w:t>И АНТИВИРУСНЫХ ПРЕПАРАТОВ ДЛЯ ПРОФИЛАКТИКИ, ВЫЯВЛЕНИЯ,</w:t>
      </w:r>
    </w:p>
    <w:p w:rsidR="00672149" w:rsidRDefault="00672149">
      <w:pPr>
        <w:pStyle w:val="ConsPlusTitle"/>
        <w:jc w:val="center"/>
      </w:pPr>
      <w:r>
        <w:t>МОНИТОРИНГА ЛЕЧЕНИЯ И ЛЕЧЕНИЯ ЛИЦ, ИНФИЦИРОВАННЫХ</w:t>
      </w:r>
    </w:p>
    <w:p w:rsidR="00672149" w:rsidRDefault="00672149">
      <w:pPr>
        <w:pStyle w:val="ConsPlusTitle"/>
        <w:jc w:val="center"/>
      </w:pPr>
      <w:r>
        <w:t xml:space="preserve">ВИРУСАМИ ИММУНОДЕФИЦИТА ЧЕЛОВЕКА И ГЕПАТИТОВ B </w:t>
      </w:r>
      <w:proofErr w:type="gramStart"/>
      <w:r>
        <w:t>И</w:t>
      </w:r>
      <w:proofErr w:type="gramEnd"/>
      <w:r>
        <w:t xml:space="preserve"> C</w:t>
      </w:r>
    </w:p>
    <w:p w:rsidR="00672149" w:rsidRDefault="00672149">
      <w:pPr>
        <w:pStyle w:val="ConsPlusNormal"/>
        <w:jc w:val="center"/>
      </w:pPr>
    </w:p>
    <w:p w:rsidR="00672149" w:rsidRDefault="00672149">
      <w:pPr>
        <w:pStyle w:val="ConsPlusNormal"/>
        <w:jc w:val="center"/>
      </w:pPr>
      <w:r>
        <w:t>Список изменяющих документов</w:t>
      </w:r>
    </w:p>
    <w:p w:rsidR="00672149" w:rsidRDefault="00672149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01.03.2014 N 163)</w:t>
      </w: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Normal"/>
        <w:ind w:firstLine="540"/>
        <w:jc w:val="both"/>
      </w:pPr>
      <w:r>
        <w:t>1. Настоящие Правила устанавливают порядок финансового обеспечения за счет средств федерального бюджета закупок для федеральных государственных учреждений, оказывающих медицинскую помощь, подведомственных Министерству здравоохранения Российской Федерации, Федеральному медико-биологическому агентству, Федеральной службе по надзору в сфере защиты прав потребителей и благополучия человека, Федеральной службе исполнения наказаний, диагностических средств для выявления и мониторинга лечения лиц, инфицированных вирусами иммунодефицита человека и гепатитов B и C, а также антивирусных препаратов для профилактики и лечения указанных лиц (далее соответственно - диагностические средства, антивирусные препараты).</w:t>
      </w:r>
    </w:p>
    <w:p w:rsidR="00672149" w:rsidRDefault="0067214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01.03.2014 N 163)</w:t>
      </w:r>
    </w:p>
    <w:p w:rsidR="00672149" w:rsidRDefault="00672149">
      <w:pPr>
        <w:pStyle w:val="ConsPlusNormal"/>
        <w:ind w:firstLine="540"/>
        <w:jc w:val="both"/>
      </w:pPr>
      <w:bookmarkStart w:id="2" w:name="P63"/>
      <w:bookmarkEnd w:id="2"/>
      <w:r>
        <w:t xml:space="preserve">2. Федеральное медико-биологическое агентство, Федеральная служба по надзору в сфере защиты прав потребителей и благополучия человека, Федеральная служба исполнения наказаний и федеральные государственные учреждения, оказывающие медицинскую помощь, </w:t>
      </w:r>
      <w:r>
        <w:lastRenderedPageBreak/>
        <w:t xml:space="preserve">подведомственные Министерству здравоохранения Российской Федерации, не позднее 1 февраля текущего года представляют в Министерство здравоохранения Российской Федерации заявки на поставку диагностических средств и антивирусных препаратов, предусмотренных </w:t>
      </w:r>
      <w:hyperlink w:anchor="P193" w:history="1">
        <w:r>
          <w:rPr>
            <w:color w:val="0000FF"/>
          </w:rPr>
          <w:t>перечнем</w:t>
        </w:r>
      </w:hyperlink>
      <w:r>
        <w:t xml:space="preserve"> закупаемых за счет бюджетных ассигнований федерального бюджета диагностических средств для выявления и мониторинга лечения лиц, инфицированных вирусами иммунодефицита человека и гепатитов B и C, а также антивирусных препаратов для профилактики и лечения указанных лиц, утвержденным постановлением Правительства Российской Федерации от 27 декабря 2012 г. N 1438, по форме, утверждаемой Министерством здравоохранения Российской Федерации.</w:t>
      </w:r>
    </w:p>
    <w:p w:rsidR="00672149" w:rsidRDefault="0067214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01.03.2014 N 163)</w:t>
      </w:r>
    </w:p>
    <w:p w:rsidR="00672149" w:rsidRDefault="00672149">
      <w:pPr>
        <w:pStyle w:val="ConsPlusNormal"/>
        <w:ind w:firstLine="540"/>
        <w:jc w:val="both"/>
      </w:pPr>
      <w:r>
        <w:t xml:space="preserve">3. Министерство здравоохранения Российской Федерации рассматривает в установленном им порядке представленные в соответствии с </w:t>
      </w:r>
      <w:hyperlink w:anchor="P63" w:history="1">
        <w:r>
          <w:rPr>
            <w:color w:val="0000FF"/>
          </w:rPr>
          <w:t>пунктом 2</w:t>
        </w:r>
      </w:hyperlink>
      <w:r>
        <w:t xml:space="preserve"> настоящих Правил заявки, утверждает объемы поставок диагностических средств и антивирусных препаратов и направляет сведения об утвержденных объемах в федеральные государственные учреждения, оказывающие медицинскую помощь, подведомственные Министерству здравоохранения Российской Федерации, в Федеральное медико-биологическое агентство, Федеральную службу по надзору в сфере защиты прав потребителей и благополучия человека, Федеральную службу исполнения наказаний.</w:t>
      </w:r>
    </w:p>
    <w:p w:rsidR="00672149" w:rsidRDefault="0067214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01.03.2014 N 163)</w:t>
      </w:r>
    </w:p>
    <w:p w:rsidR="00672149" w:rsidRDefault="00672149">
      <w:pPr>
        <w:pStyle w:val="ConsPlusNormal"/>
        <w:ind w:firstLine="540"/>
        <w:jc w:val="both"/>
      </w:pPr>
      <w:r>
        <w:t>4. Министерство здравоохранения Российской Федерации в соответствии с утвержденными объемами поставок диагностических средств и антивирусных препаратов осуществляет в установленном законодательством Российской Федерации порядке размещение заказов на поставку диагностических средств и антивирусных препаратов и заключает государственные контракты на их поставку.</w:t>
      </w: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Normal"/>
        <w:jc w:val="right"/>
        <w:outlineLvl w:val="0"/>
      </w:pPr>
      <w:r>
        <w:t>Утверждены</w:t>
      </w:r>
    </w:p>
    <w:p w:rsidR="00672149" w:rsidRDefault="00672149">
      <w:pPr>
        <w:pStyle w:val="ConsPlusNormal"/>
        <w:jc w:val="right"/>
      </w:pPr>
      <w:r>
        <w:t>постановлением Правительства</w:t>
      </w:r>
    </w:p>
    <w:p w:rsidR="00672149" w:rsidRDefault="00672149">
      <w:pPr>
        <w:pStyle w:val="ConsPlusNormal"/>
        <w:jc w:val="right"/>
      </w:pPr>
      <w:r>
        <w:t>Российской Федерации</w:t>
      </w:r>
    </w:p>
    <w:p w:rsidR="00672149" w:rsidRDefault="00672149">
      <w:pPr>
        <w:pStyle w:val="ConsPlusNormal"/>
        <w:jc w:val="right"/>
      </w:pPr>
      <w:r>
        <w:t>от 27 декабря 2012 г. N 1438</w:t>
      </w: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Title"/>
        <w:jc w:val="center"/>
      </w:pPr>
      <w:bookmarkStart w:id="3" w:name="P78"/>
      <w:bookmarkEnd w:id="3"/>
      <w:r>
        <w:t>ПРАВИЛА</w:t>
      </w:r>
    </w:p>
    <w:p w:rsidR="00672149" w:rsidRDefault="00672149">
      <w:pPr>
        <w:pStyle w:val="ConsPlusTitle"/>
        <w:jc w:val="center"/>
      </w:pPr>
      <w:r>
        <w:t>ПЕРЕДАЧИ ДИАГНОСТИЧЕСКИХ СРЕДСТВ И АНТИВИРУСНЫХ ПРЕПАРАТОВ</w:t>
      </w:r>
    </w:p>
    <w:p w:rsidR="00672149" w:rsidRDefault="00672149">
      <w:pPr>
        <w:pStyle w:val="ConsPlusTitle"/>
        <w:jc w:val="center"/>
      </w:pPr>
      <w:r>
        <w:t>ДЛЯ ПРОФИЛАКТИКИ, ВЫЯВЛЕНИЯ, МОНИТОРИНГА ЛЕЧЕНИЯ И ЛЕЧЕНИЯ</w:t>
      </w:r>
    </w:p>
    <w:p w:rsidR="00672149" w:rsidRDefault="00672149">
      <w:pPr>
        <w:pStyle w:val="ConsPlusTitle"/>
        <w:jc w:val="center"/>
      </w:pPr>
      <w:r>
        <w:t>ЛИЦ, ИНФИЦИРОВАННЫХ ВИРУСАМИ ИММУНОДЕФИЦИТА ЧЕЛОВЕКА</w:t>
      </w:r>
    </w:p>
    <w:p w:rsidR="00672149" w:rsidRDefault="00672149">
      <w:pPr>
        <w:pStyle w:val="ConsPlusTitle"/>
        <w:jc w:val="center"/>
      </w:pPr>
      <w:r>
        <w:t xml:space="preserve">И ГЕПАТИТОВ B </w:t>
      </w:r>
      <w:proofErr w:type="gramStart"/>
      <w:r>
        <w:t>И</w:t>
      </w:r>
      <w:proofErr w:type="gramEnd"/>
      <w:r>
        <w:t xml:space="preserve"> C</w:t>
      </w:r>
    </w:p>
    <w:p w:rsidR="00672149" w:rsidRDefault="00672149">
      <w:pPr>
        <w:pStyle w:val="ConsPlusNormal"/>
        <w:jc w:val="center"/>
      </w:pPr>
    </w:p>
    <w:p w:rsidR="00672149" w:rsidRDefault="00672149">
      <w:pPr>
        <w:pStyle w:val="ConsPlusNormal"/>
        <w:jc w:val="center"/>
      </w:pPr>
      <w:r>
        <w:t>Список изменяющих документов</w:t>
      </w:r>
    </w:p>
    <w:p w:rsidR="00672149" w:rsidRDefault="00672149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01.03.2014 N 163)</w:t>
      </w: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Normal"/>
        <w:ind w:firstLine="540"/>
        <w:jc w:val="both"/>
      </w:pPr>
      <w:r>
        <w:t>1. Настоящие Правила устанавливают порядок и условия передачи федеральным государственным учреждениям, оказывающим медицинскую помощь, подведомственным Министерству здравоохранения Российской Федерации, Федеральному медико-биологическому агентству, Федеральной службе по надзору в сфере защиты прав потребителей и благополучия человека, Федеральной службе исполнения наказаний, диагностических средств для выявления и мониторинга лечения лиц, инфицированных вирусами иммунодефицита человека и гепатитов B и C, а также антивирусных препаратов для профилактики и лечения указанных лиц (далее соответственно - диагностические средства, антивирусные препараты), финансовое обеспечение закупок которых осуществляется за счет средств федерального бюджета.</w:t>
      </w:r>
    </w:p>
    <w:p w:rsidR="00672149" w:rsidRDefault="0067214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01.03.2014 N 163)</w:t>
      </w:r>
    </w:p>
    <w:p w:rsidR="00672149" w:rsidRDefault="00672149">
      <w:pPr>
        <w:pStyle w:val="ConsPlusNormal"/>
        <w:ind w:firstLine="540"/>
        <w:jc w:val="both"/>
      </w:pPr>
      <w:r>
        <w:t xml:space="preserve">2. В соответствии с государственными контрактами на поставку диагностических средств и антивирусных препаратов, заключенными Министерством здравоохранения Российской Федерации с организациями, осуществляющими такую поставку (далее - организации-поставщики), </w:t>
      </w:r>
      <w:r>
        <w:lastRenderedPageBreak/>
        <w:t>диагностические средства и антивирусные препараты поставляются в федеральные государственные учреждения, подведомственные Министерству здравоохранения Российской Федерации, Федеральному медико-биологическому агентству, Федеральной службе по надзору в сфере защиты прав потребителей и благополучия человека, Федеральной службе исполнения наказаний (далее - учреждения-получатели).</w:t>
      </w:r>
    </w:p>
    <w:p w:rsidR="00672149" w:rsidRDefault="0067214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01.03.2014 N 163)</w:t>
      </w:r>
    </w:p>
    <w:p w:rsidR="00672149" w:rsidRDefault="00672149">
      <w:pPr>
        <w:pStyle w:val="ConsPlusNormal"/>
        <w:ind w:firstLine="540"/>
        <w:jc w:val="both"/>
      </w:pPr>
      <w:r>
        <w:t>3. Учреждения-получатели при получении диагностических средств и антивирусных препаратов от организаций-поставщиков:</w:t>
      </w:r>
    </w:p>
    <w:p w:rsidR="00672149" w:rsidRDefault="00672149">
      <w:pPr>
        <w:pStyle w:val="ConsPlusNormal"/>
        <w:ind w:firstLine="540"/>
        <w:jc w:val="both"/>
      </w:pPr>
      <w:r>
        <w:t>а) принимают их на хранение, подписывают в 3 экземплярах документы, предусмотренные государственными контрактами, подтверждающие поставку диагностических средств и антивирусных препаратов (далее - документы), и 2 экземпляра документов передают организации-поставщику;</w:t>
      </w:r>
    </w:p>
    <w:p w:rsidR="00672149" w:rsidRDefault="00672149">
      <w:pPr>
        <w:pStyle w:val="ConsPlusNormal"/>
        <w:ind w:firstLine="540"/>
        <w:jc w:val="both"/>
      </w:pPr>
      <w:r>
        <w:t>б) в течение 5 рабочих дней со дня подписания документов направляют их копии, заверенные подписью ответственного лица и печатью учреждения-получателя, соответственно в Министерство здравоохранения Российской Федерации, Федеральное медико-биологическое агентство, Федеральную службу по надзору в сфере защиты прав потребителей и благополучия человека, Федеральную службу исполнения наказаний.</w:t>
      </w:r>
    </w:p>
    <w:p w:rsidR="00672149" w:rsidRDefault="0067214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01.03.2014 N 163)</w:t>
      </w:r>
    </w:p>
    <w:p w:rsidR="00672149" w:rsidRDefault="00672149">
      <w:pPr>
        <w:pStyle w:val="ConsPlusNormal"/>
        <w:ind w:firstLine="540"/>
        <w:jc w:val="both"/>
      </w:pPr>
      <w:r>
        <w:t>4. Организации-поставщики представляют документы в Министерство здравоохранения Российской Федерации.</w:t>
      </w:r>
    </w:p>
    <w:p w:rsidR="00672149" w:rsidRDefault="00672149">
      <w:pPr>
        <w:pStyle w:val="ConsPlusNormal"/>
        <w:ind w:firstLine="540"/>
        <w:jc w:val="both"/>
      </w:pPr>
      <w:r>
        <w:t>5. Министерство здравоохранения Российской Федерации:</w:t>
      </w:r>
    </w:p>
    <w:p w:rsidR="00672149" w:rsidRDefault="00672149">
      <w:pPr>
        <w:pStyle w:val="ConsPlusNormal"/>
        <w:ind w:firstLine="540"/>
        <w:jc w:val="both"/>
      </w:pPr>
      <w:r>
        <w:t>а) со дня получения документов принимает на учет диагностические средства и антивирусные препараты;</w:t>
      </w:r>
    </w:p>
    <w:p w:rsidR="00672149" w:rsidRDefault="00672149">
      <w:pPr>
        <w:pStyle w:val="ConsPlusNormal"/>
        <w:ind w:firstLine="540"/>
        <w:jc w:val="both"/>
      </w:pPr>
      <w:r>
        <w:t>б) в течение 14 рабочих дней со дня получения документов издает распорядительный акт о передаче диагностических средств и антивирусных препаратов федеральным государственным учреждениям, оказывающим медицинскую помощь, подведомственным Министерству здравоохранения Российской Федерации, распорядительный акт о передаче диагностических средств и антивирусных препаратов Федеральному медико-биологическому агентству, Федеральной службе по надзору в сфере защиты прав потребителей и благополучия человека, Федеральной службе исполнения наказаний.</w:t>
      </w:r>
    </w:p>
    <w:p w:rsidR="00672149" w:rsidRDefault="0067214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01.03.2014 N 163)</w:t>
      </w:r>
    </w:p>
    <w:p w:rsidR="00672149" w:rsidRDefault="00672149">
      <w:pPr>
        <w:pStyle w:val="ConsPlusNormal"/>
        <w:ind w:firstLine="540"/>
        <w:jc w:val="both"/>
      </w:pPr>
      <w:r>
        <w:t>6. Федеральное медико-биологическое агентство, Федеральная служба по надзору в сфере защиты прав потребителей и благополучия человека, Федеральная служба исполнения наказаний в течение 10 рабочих дней со дня получения от Министерства здравоохранения Российской Федерации соответствующего распорядительного акта принимают диагностические средства и антивирусные препараты на учет, после чего осуществляют в установленном порядке передачу диагностических средств и антивирусных препаратов подведомственным учреждениям-получателям.</w:t>
      </w:r>
    </w:p>
    <w:p w:rsidR="00672149" w:rsidRDefault="0067214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01.03.2014 N 163)</w:t>
      </w:r>
    </w:p>
    <w:p w:rsidR="00672149" w:rsidRDefault="00672149">
      <w:pPr>
        <w:pStyle w:val="ConsPlusNormal"/>
        <w:ind w:firstLine="540"/>
        <w:jc w:val="both"/>
      </w:pPr>
      <w:r>
        <w:t>7. Учреждения-получатели в течение 2 рабочих дней со дня получения от Министерства здравоохранения Российской Федерации, Федерального медико-биологического агентства, Федеральной службы по надзору в сфере защиты прав потребителей и благополучия человека, Федеральной службы исполнения наказаний документов принимают диагностические средства и антивирусные препараты на учет.</w:t>
      </w:r>
    </w:p>
    <w:p w:rsidR="00672149" w:rsidRDefault="0067214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01.03.2014 N 163)</w:t>
      </w:r>
    </w:p>
    <w:p w:rsidR="00672149" w:rsidRDefault="00672149">
      <w:pPr>
        <w:pStyle w:val="ConsPlusNormal"/>
        <w:ind w:firstLine="540"/>
        <w:jc w:val="both"/>
      </w:pPr>
      <w:r>
        <w:t>8. Контроль за передачей и использованием диагностических средств и антивирусных препаратов осуществляется Федеральной службой по надзору в сфере здравоохранения.</w:t>
      </w: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Normal"/>
        <w:jc w:val="right"/>
        <w:outlineLvl w:val="0"/>
      </w:pPr>
      <w:r>
        <w:t>Утверждены</w:t>
      </w:r>
    </w:p>
    <w:p w:rsidR="00672149" w:rsidRDefault="00672149">
      <w:pPr>
        <w:pStyle w:val="ConsPlusNormal"/>
        <w:jc w:val="right"/>
      </w:pPr>
      <w:r>
        <w:t>постановлением Правительства</w:t>
      </w:r>
    </w:p>
    <w:p w:rsidR="00672149" w:rsidRDefault="00672149">
      <w:pPr>
        <w:pStyle w:val="ConsPlusNormal"/>
        <w:jc w:val="right"/>
      </w:pPr>
      <w:r>
        <w:t>Российской Федерации</w:t>
      </w:r>
    </w:p>
    <w:p w:rsidR="00672149" w:rsidRDefault="00672149">
      <w:pPr>
        <w:pStyle w:val="ConsPlusNormal"/>
        <w:jc w:val="right"/>
      </w:pPr>
      <w:r>
        <w:t>от 27 декабря 2012 г. N 1438</w:t>
      </w: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Title"/>
        <w:jc w:val="center"/>
      </w:pPr>
      <w:r>
        <w:t>ПРАВИЛА</w:t>
      </w:r>
    </w:p>
    <w:p w:rsidR="00672149" w:rsidRDefault="00672149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672149" w:rsidRDefault="00672149">
      <w:pPr>
        <w:pStyle w:val="ConsPlusTitle"/>
        <w:jc w:val="center"/>
      </w:pPr>
      <w:r>
        <w:t>БЮДЖЕТА БЮДЖЕТАМ СУБЪЕКТОВ РОССИЙСКОЙ ФЕДЕРАЦИИ</w:t>
      </w:r>
    </w:p>
    <w:p w:rsidR="00672149" w:rsidRDefault="00672149">
      <w:pPr>
        <w:pStyle w:val="ConsPlusTitle"/>
        <w:jc w:val="center"/>
      </w:pPr>
      <w:r>
        <w:t>НА СОФИНАНСИРОВАНИЕ РАСХОДНЫХ ОБЯЗАТЕЛЬСТВ СУБЪЕКТОВ</w:t>
      </w:r>
    </w:p>
    <w:p w:rsidR="00672149" w:rsidRDefault="00672149">
      <w:pPr>
        <w:pStyle w:val="ConsPlusTitle"/>
        <w:jc w:val="center"/>
      </w:pPr>
      <w:r>
        <w:t>РОССИЙСКОЙ ФЕДЕРАЦИИ, СВЯЗАННЫХ С ФИНАНСОВЫМ ОБЕСПЕЧЕНИЕМ</w:t>
      </w:r>
    </w:p>
    <w:p w:rsidR="00672149" w:rsidRDefault="00672149">
      <w:pPr>
        <w:pStyle w:val="ConsPlusTitle"/>
        <w:jc w:val="center"/>
      </w:pPr>
      <w:r>
        <w:t>ЗАКУПОК ДИАГНОСТИЧЕСКИХ СРЕДСТВ ДЛЯ ВЫЯВЛЕНИЯ И МОНИТОРИНГА</w:t>
      </w:r>
    </w:p>
    <w:p w:rsidR="00672149" w:rsidRDefault="00672149">
      <w:pPr>
        <w:pStyle w:val="ConsPlusTitle"/>
        <w:jc w:val="center"/>
      </w:pPr>
      <w:r>
        <w:t>ЛЕЧЕНИЯ ЛИЦ, ИНФИЦИРОВАННЫХ ВИРУСАМИ ИММУНОДЕФИЦИТА</w:t>
      </w:r>
    </w:p>
    <w:p w:rsidR="00672149" w:rsidRDefault="00672149">
      <w:pPr>
        <w:pStyle w:val="ConsPlusTitle"/>
        <w:jc w:val="center"/>
      </w:pPr>
      <w:r>
        <w:t xml:space="preserve">ЧЕЛОВЕКА И ГЕПАТИТОВ B </w:t>
      </w:r>
      <w:proofErr w:type="gramStart"/>
      <w:r>
        <w:t>И</w:t>
      </w:r>
      <w:proofErr w:type="gramEnd"/>
      <w:r>
        <w:t xml:space="preserve"> C</w:t>
      </w: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Normal"/>
        <w:ind w:firstLine="540"/>
        <w:jc w:val="both"/>
      </w:pPr>
      <w:r>
        <w:t xml:space="preserve">Утратили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01.03.2014 N 163.</w:t>
      </w: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Normal"/>
        <w:jc w:val="right"/>
        <w:outlineLvl w:val="0"/>
      </w:pPr>
      <w:r>
        <w:t>Утверждены</w:t>
      </w:r>
    </w:p>
    <w:p w:rsidR="00672149" w:rsidRDefault="00672149">
      <w:pPr>
        <w:pStyle w:val="ConsPlusNormal"/>
        <w:jc w:val="right"/>
      </w:pPr>
      <w:r>
        <w:t>постановлением Правительства</w:t>
      </w:r>
    </w:p>
    <w:p w:rsidR="00672149" w:rsidRDefault="00672149">
      <w:pPr>
        <w:pStyle w:val="ConsPlusNormal"/>
        <w:jc w:val="right"/>
      </w:pPr>
      <w:r>
        <w:t>Российской Федерации</w:t>
      </w:r>
    </w:p>
    <w:p w:rsidR="00672149" w:rsidRDefault="00672149">
      <w:pPr>
        <w:pStyle w:val="ConsPlusNormal"/>
        <w:jc w:val="right"/>
      </w:pPr>
      <w:r>
        <w:t>от 27 декабря 2012 г. N 1438</w:t>
      </w: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Title"/>
        <w:jc w:val="center"/>
      </w:pPr>
      <w:bookmarkStart w:id="4" w:name="P131"/>
      <w:bookmarkEnd w:id="4"/>
      <w:r>
        <w:t>ПРАВИЛА</w:t>
      </w:r>
    </w:p>
    <w:p w:rsidR="00672149" w:rsidRDefault="00672149">
      <w:pPr>
        <w:pStyle w:val="ConsPlusTitle"/>
        <w:jc w:val="center"/>
      </w:pPr>
      <w:r>
        <w:t>ПРЕДОСТАВЛЕНИЯ И РАСПРЕДЕЛЕНИЯ ИНЫХ МЕЖБЮДЖЕТНЫХ</w:t>
      </w:r>
    </w:p>
    <w:p w:rsidR="00672149" w:rsidRDefault="00672149">
      <w:pPr>
        <w:pStyle w:val="ConsPlusTitle"/>
        <w:jc w:val="center"/>
      </w:pPr>
      <w:r>
        <w:t>ТРАНСФЕРТОВ ИЗ ФЕДЕРАЛЬНОГО БЮДЖЕТА БЮДЖЕТАМ СУБЪЕКТОВ</w:t>
      </w:r>
    </w:p>
    <w:p w:rsidR="00672149" w:rsidRDefault="00672149">
      <w:pPr>
        <w:pStyle w:val="ConsPlusTitle"/>
        <w:jc w:val="center"/>
      </w:pPr>
      <w:r>
        <w:t>РОССИЙСКОЙ ФЕДЕРАЦИИ НА ФИНАНСОВОЕ ОБЕСПЕЧЕНИЕ ЗАКУПОК</w:t>
      </w:r>
    </w:p>
    <w:p w:rsidR="00672149" w:rsidRDefault="00672149">
      <w:pPr>
        <w:pStyle w:val="ConsPlusTitle"/>
        <w:jc w:val="center"/>
      </w:pPr>
      <w:r>
        <w:t>АНТИВИРУСНЫХ ПРЕПАРАТОВ ДЛЯ ПРОФИЛАКТИКИ И ЛЕЧЕНИЯ ЛИЦ,</w:t>
      </w:r>
    </w:p>
    <w:p w:rsidR="00672149" w:rsidRDefault="00672149">
      <w:pPr>
        <w:pStyle w:val="ConsPlusTitle"/>
        <w:jc w:val="center"/>
      </w:pPr>
      <w:r>
        <w:t>ИНФИЦИРОВАННЫХ ВИРУСАМИ ИММУНОДЕФИЦИТА ЧЕЛОВЕКА</w:t>
      </w:r>
    </w:p>
    <w:p w:rsidR="00672149" w:rsidRDefault="00672149">
      <w:pPr>
        <w:pStyle w:val="ConsPlusTitle"/>
        <w:jc w:val="center"/>
      </w:pPr>
      <w:r>
        <w:t xml:space="preserve">И ГЕПАТИТОВ B </w:t>
      </w:r>
      <w:proofErr w:type="gramStart"/>
      <w:r>
        <w:t>И</w:t>
      </w:r>
      <w:proofErr w:type="gramEnd"/>
      <w:r>
        <w:t xml:space="preserve"> C</w:t>
      </w:r>
    </w:p>
    <w:p w:rsidR="00672149" w:rsidRDefault="00672149">
      <w:pPr>
        <w:pStyle w:val="ConsPlusNormal"/>
        <w:jc w:val="center"/>
      </w:pPr>
    </w:p>
    <w:p w:rsidR="00672149" w:rsidRDefault="00672149">
      <w:pPr>
        <w:pStyle w:val="ConsPlusNormal"/>
        <w:jc w:val="center"/>
      </w:pPr>
      <w:r>
        <w:t>Список изменяющих документов</w:t>
      </w:r>
    </w:p>
    <w:p w:rsidR="00672149" w:rsidRDefault="00672149">
      <w:pPr>
        <w:pStyle w:val="ConsPlusNormal"/>
        <w:jc w:val="center"/>
      </w:pPr>
      <w:r>
        <w:t xml:space="preserve">(в ред. Постановлений Правительства РФ от 01.03.2014 </w:t>
      </w:r>
      <w:hyperlink r:id="rId27" w:history="1">
        <w:r>
          <w:rPr>
            <w:color w:val="0000FF"/>
          </w:rPr>
          <w:t>N 163</w:t>
        </w:r>
      </w:hyperlink>
      <w:r>
        <w:t>,</w:t>
      </w:r>
    </w:p>
    <w:p w:rsidR="00672149" w:rsidRDefault="00672149">
      <w:pPr>
        <w:pStyle w:val="ConsPlusNormal"/>
        <w:jc w:val="center"/>
      </w:pPr>
      <w:r>
        <w:t xml:space="preserve">от 19.10.2016 </w:t>
      </w:r>
      <w:hyperlink r:id="rId28" w:history="1">
        <w:r>
          <w:rPr>
            <w:color w:val="0000FF"/>
          </w:rPr>
          <w:t>N 1063</w:t>
        </w:r>
      </w:hyperlink>
      <w:r>
        <w:t>)</w:t>
      </w: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Normal"/>
        <w:ind w:firstLine="540"/>
        <w:jc w:val="both"/>
      </w:pPr>
      <w:bookmarkStart w:id="5" w:name="P143"/>
      <w:bookmarkEnd w:id="5"/>
      <w:r>
        <w:t>1. Настоящие Правила устанавливают порядок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 (далее - межбюджетные трансферты).</w:t>
      </w:r>
    </w:p>
    <w:p w:rsidR="00672149" w:rsidRDefault="00672149">
      <w:pPr>
        <w:pStyle w:val="ConsPlusNormal"/>
        <w:ind w:firstLine="540"/>
        <w:jc w:val="both"/>
      </w:pPr>
      <w:r>
        <w:t xml:space="preserve">2. Межбюджетные трансферты предоставляются бюджетам субъектов Российской Федерации в пределах бюджетных ассигнований, предусмотренных в федеральном </w:t>
      </w:r>
      <w:hyperlink r:id="rId29" w:history="1">
        <w:r>
          <w:rPr>
            <w:color w:val="0000FF"/>
          </w:rPr>
          <w:t>законе</w:t>
        </w:r>
      </w:hyperlink>
      <w:r>
        <w:t xml:space="preserve"> о федеральном бюджете на соответствующий финансовый год и плановый период, и лимитов бюджетных обязательств, утвержденных в установленном порядке Министерству здравоохранения Российской Федерации на цели, указанные в </w:t>
      </w:r>
      <w:hyperlink w:anchor="P143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672149" w:rsidRDefault="00672149">
      <w:pPr>
        <w:pStyle w:val="ConsPlusNormal"/>
        <w:ind w:firstLine="540"/>
        <w:jc w:val="both"/>
      </w:pPr>
      <w:r>
        <w:t xml:space="preserve">3. Предоставление межбюджетных трансфертов осуществляется в целях финансового обеспечения закупок антивирусных препаратов, указанных в </w:t>
      </w:r>
      <w:hyperlink w:anchor="P143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672149" w:rsidRDefault="00672149">
      <w:pPr>
        <w:pStyle w:val="ConsPlusNormal"/>
        <w:ind w:firstLine="540"/>
        <w:jc w:val="both"/>
      </w:pPr>
      <w:r>
        <w:t>4. Размер межбюджетных трансфертов, предоставляемых бюджету i-</w:t>
      </w:r>
      <w:proofErr w:type="spellStart"/>
      <w:r>
        <w:t>го</w:t>
      </w:r>
      <w:proofErr w:type="spellEnd"/>
      <w:r>
        <w:t xml:space="preserve"> субъекта Российской Федерации (</w:t>
      </w:r>
      <w:r w:rsidRPr="005C7FE8">
        <w:rPr>
          <w:position w:val="-12"/>
        </w:rPr>
        <w:pict>
          <v:shape id="_x0000_i1025" style="width:13.5pt;height:19.5pt" coordsize="" o:spt="100" adj="0,,0" path="" filled="f" stroked="f">
            <v:stroke joinstyle="miter"/>
            <v:imagedata r:id="rId30" o:title="base_32851_212685_12"/>
            <v:formulas/>
            <v:path o:connecttype="segments"/>
          </v:shape>
        </w:pict>
      </w:r>
      <w:r>
        <w:t>), определяется по формуле:</w:t>
      </w:r>
    </w:p>
    <w:p w:rsidR="00672149" w:rsidRDefault="00672149">
      <w:pPr>
        <w:pStyle w:val="ConsPlusNormal"/>
        <w:jc w:val="center"/>
      </w:pPr>
    </w:p>
    <w:p w:rsidR="00672149" w:rsidRDefault="00672149">
      <w:pPr>
        <w:pStyle w:val="ConsPlusNormal"/>
        <w:jc w:val="center"/>
      </w:pPr>
      <w:r w:rsidRPr="005C7FE8">
        <w:rPr>
          <w:position w:val="-32"/>
        </w:rPr>
        <w:pict>
          <v:shape id="_x0000_i1026" style="width:285.75pt;height:39.75pt" coordsize="" o:spt="100" adj="0,,0" path="" filled="f" stroked="f">
            <v:stroke joinstyle="miter"/>
            <v:imagedata r:id="rId31" o:title="base_32851_212685_13"/>
            <v:formulas/>
            <v:path o:connecttype="segments"/>
          </v:shape>
        </w:pict>
      </w:r>
      <w:r>
        <w:t>,</w:t>
      </w:r>
    </w:p>
    <w:p w:rsidR="00672149" w:rsidRDefault="00672149">
      <w:pPr>
        <w:pStyle w:val="ConsPlusNormal"/>
        <w:jc w:val="center"/>
      </w:pPr>
    </w:p>
    <w:p w:rsidR="00672149" w:rsidRDefault="00672149">
      <w:pPr>
        <w:pStyle w:val="ConsPlusNormal"/>
        <w:ind w:firstLine="540"/>
        <w:jc w:val="both"/>
      </w:pPr>
      <w:r>
        <w:t>где:</w:t>
      </w:r>
    </w:p>
    <w:p w:rsidR="00672149" w:rsidRDefault="00672149">
      <w:pPr>
        <w:pStyle w:val="ConsPlusNormal"/>
        <w:ind w:firstLine="540"/>
        <w:jc w:val="both"/>
      </w:pPr>
      <w:r w:rsidRPr="005C7FE8">
        <w:rPr>
          <w:position w:val="-12"/>
        </w:rPr>
        <w:pict>
          <v:shape id="_x0000_i1027" style="width:15.75pt;height:19.5pt" coordsize="" o:spt="100" adj="0,,0" path="" filled="f" stroked="f">
            <v:stroke joinstyle="miter"/>
            <v:imagedata r:id="rId32" o:title="base_32851_212685_14"/>
            <v:formulas/>
            <v:path o:connecttype="segments"/>
          </v:shape>
        </w:pict>
      </w:r>
      <w:r>
        <w:t xml:space="preserve"> - размер бюджетных ассигнований, предусмотренных в федеральном бюджете на предоставление межбюджетных трансфертов;</w:t>
      </w:r>
    </w:p>
    <w:p w:rsidR="00672149" w:rsidRDefault="00672149">
      <w:pPr>
        <w:pStyle w:val="ConsPlusNormal"/>
        <w:ind w:firstLine="540"/>
        <w:jc w:val="both"/>
      </w:pPr>
      <w:r w:rsidRPr="005C7FE8">
        <w:rPr>
          <w:position w:val="-12"/>
        </w:rPr>
        <w:lastRenderedPageBreak/>
        <w:pict>
          <v:shape id="_x0000_i1028" style="width:17.25pt;height:19.5pt" coordsize="" o:spt="100" adj="0,,0" path="" filled="f" stroked="f">
            <v:stroke joinstyle="miter"/>
            <v:imagedata r:id="rId33" o:title="base_32851_212685_15"/>
            <v:formulas/>
            <v:path o:connecttype="segments"/>
          </v:shape>
        </w:pict>
      </w:r>
      <w:r>
        <w:t xml:space="preserve"> - численность лиц, получавших антиретровирусную терапию, на 31 октября текущего года в i-м субъекте Российской Федерации;</w:t>
      </w:r>
    </w:p>
    <w:p w:rsidR="00672149" w:rsidRDefault="00672149">
      <w:pPr>
        <w:pStyle w:val="ConsPlusNormal"/>
        <w:ind w:firstLine="540"/>
        <w:jc w:val="both"/>
      </w:pPr>
      <w:r w:rsidRPr="005C7FE8">
        <w:rPr>
          <w:position w:val="-12"/>
        </w:rPr>
        <w:pict>
          <v:shape id="_x0000_i1029" style="width:18.75pt;height:19.5pt" coordsize="" o:spt="100" adj="0,,0" path="" filled="f" stroked="f">
            <v:stroke joinstyle="miter"/>
            <v:imagedata r:id="rId34" o:title="base_32851_212685_16"/>
            <v:formulas/>
            <v:path o:connecttype="segments"/>
          </v:shape>
        </w:pict>
      </w:r>
      <w:r>
        <w:t xml:space="preserve"> - коэффициент прироста численности лиц, получавших антиретровирусную терапию, в субъекте Российской Федерации в сравнении с предшествующим годом (</w:t>
      </w:r>
      <w:proofErr w:type="gramStart"/>
      <w:r>
        <w:t xml:space="preserve">отношение </w:t>
      </w:r>
      <w:r w:rsidRPr="005C7FE8">
        <w:rPr>
          <w:position w:val="-12"/>
        </w:rPr>
        <w:pict>
          <v:shape id="_x0000_i1030" style="width:17.25pt;height:19.5pt" coordsize="" o:spt="100" adj="0,,0" path="" filled="f" stroked="f">
            <v:stroke joinstyle="miter"/>
            <v:imagedata r:id="rId33" o:title="base_32851_212685_17"/>
            <v:formulas/>
            <v:path o:connecttype="segments"/>
          </v:shape>
        </w:pict>
      </w:r>
      <w:r>
        <w:t xml:space="preserve"> к</w:t>
      </w:r>
      <w:proofErr w:type="gramEnd"/>
      <w:r>
        <w:t xml:space="preserve"> аналогичному показателю в предшествующем году);</w:t>
      </w:r>
    </w:p>
    <w:p w:rsidR="00672149" w:rsidRDefault="00672149">
      <w:pPr>
        <w:pStyle w:val="ConsPlusNormal"/>
        <w:ind w:firstLine="540"/>
        <w:jc w:val="both"/>
      </w:pPr>
      <w:r w:rsidRPr="005C7FE8">
        <w:rPr>
          <w:position w:val="-12"/>
        </w:rPr>
        <w:pict>
          <v:shape id="_x0000_i1031" style="width:19.5pt;height:19.5pt" coordsize="" o:spt="100" adj="0,,0" path="" filled="f" stroked="f">
            <v:stroke joinstyle="miter"/>
            <v:imagedata r:id="rId35" o:title="base_32851_212685_18"/>
            <v:formulas/>
            <v:path o:connecttype="segments"/>
          </v:shape>
        </w:pict>
      </w:r>
      <w:r>
        <w:t xml:space="preserve"> - численность лиц, получавших </w:t>
      </w:r>
      <w:proofErr w:type="spellStart"/>
      <w:r>
        <w:t>химиопрофилактику</w:t>
      </w:r>
      <w:proofErr w:type="spellEnd"/>
      <w:r>
        <w:t xml:space="preserve"> передачи вируса иммунодефицита человека от матери ребенку во время беременности в течение последнего отчетного года, в i-м субъекте Российской Федерации;</w:t>
      </w:r>
    </w:p>
    <w:p w:rsidR="00672149" w:rsidRDefault="00672149">
      <w:pPr>
        <w:pStyle w:val="ConsPlusNormal"/>
        <w:ind w:firstLine="540"/>
        <w:jc w:val="both"/>
      </w:pPr>
      <w:r>
        <w:t xml:space="preserve">0,27 - коэффициент стоимости </w:t>
      </w:r>
      <w:proofErr w:type="spellStart"/>
      <w:r>
        <w:t>химиопрофилактики</w:t>
      </w:r>
      <w:proofErr w:type="spellEnd"/>
      <w:r>
        <w:t xml:space="preserve"> передачи вируса иммунодефицита человека от матери ребенку;</w:t>
      </w:r>
    </w:p>
    <w:p w:rsidR="00672149" w:rsidRDefault="00672149">
      <w:pPr>
        <w:pStyle w:val="ConsPlusNormal"/>
        <w:ind w:firstLine="540"/>
        <w:jc w:val="both"/>
      </w:pPr>
      <w:r w:rsidRPr="005C7FE8">
        <w:rPr>
          <w:position w:val="-12"/>
        </w:rPr>
        <w:pict>
          <v:shape id="_x0000_i1032" style="width:21.75pt;height:19.5pt" coordsize="" o:spt="100" adj="0,,0" path="" filled="f" stroked="f">
            <v:stroke joinstyle="miter"/>
            <v:imagedata r:id="rId36" o:title="base_32851_212685_19"/>
            <v:formulas/>
            <v:path o:connecttype="segments"/>
          </v:shape>
        </w:pict>
      </w:r>
      <w:r>
        <w:t xml:space="preserve"> - коэффициент прироста численности лиц, получавших </w:t>
      </w:r>
      <w:proofErr w:type="spellStart"/>
      <w:r>
        <w:t>химиопрофилактику</w:t>
      </w:r>
      <w:proofErr w:type="spellEnd"/>
      <w:r>
        <w:t xml:space="preserve"> передачи вируса иммунодефицита человека от матери ребенку во время беременности, в субъекте Российской Федерации в сравнении с годом, предшествующим последнему отчетному году (</w:t>
      </w:r>
      <w:proofErr w:type="gramStart"/>
      <w:r>
        <w:t xml:space="preserve">отношение </w:t>
      </w:r>
      <w:r w:rsidRPr="005C7FE8">
        <w:rPr>
          <w:position w:val="-12"/>
        </w:rPr>
        <w:pict>
          <v:shape id="_x0000_i1033" style="width:19.5pt;height:19.5pt" coordsize="" o:spt="100" adj="0,,0" path="" filled="f" stroked="f">
            <v:stroke joinstyle="miter"/>
            <v:imagedata r:id="rId35" o:title="base_32851_212685_20"/>
            <v:formulas/>
            <v:path o:connecttype="segments"/>
          </v:shape>
        </w:pict>
      </w:r>
      <w:r>
        <w:t xml:space="preserve"> к</w:t>
      </w:r>
      <w:proofErr w:type="gramEnd"/>
      <w:r>
        <w:t xml:space="preserve"> аналогичному показателю в предшествующем году);</w:t>
      </w:r>
    </w:p>
    <w:p w:rsidR="00672149" w:rsidRDefault="00672149">
      <w:pPr>
        <w:pStyle w:val="ConsPlusNormal"/>
        <w:ind w:firstLine="540"/>
        <w:jc w:val="both"/>
      </w:pPr>
      <w:r w:rsidRPr="005C7FE8">
        <w:rPr>
          <w:position w:val="-12"/>
        </w:rPr>
        <w:pict>
          <v:shape id="_x0000_i1034" style="width:13.5pt;height:19.5pt" coordsize="" o:spt="100" adj="0,,0" path="" filled="f" stroked="f">
            <v:stroke joinstyle="miter"/>
            <v:imagedata r:id="rId37" o:title="base_32851_212685_21"/>
            <v:formulas/>
            <v:path o:connecttype="segments"/>
          </v:shape>
        </w:pict>
      </w:r>
      <w:r>
        <w:t xml:space="preserve"> - численность лиц, получавших </w:t>
      </w:r>
      <w:proofErr w:type="spellStart"/>
      <w:r>
        <w:t>химиопрофилактику</w:t>
      </w:r>
      <w:proofErr w:type="spellEnd"/>
      <w:r>
        <w:t xml:space="preserve"> профессионального заражения вирусом иммунодефицита человека в течение последнего отчетного года, в i-м субъекте Российской Федерации;</w:t>
      </w:r>
    </w:p>
    <w:p w:rsidR="00672149" w:rsidRDefault="00672149">
      <w:pPr>
        <w:pStyle w:val="ConsPlusNormal"/>
        <w:ind w:firstLine="540"/>
        <w:jc w:val="both"/>
      </w:pPr>
      <w:r>
        <w:t xml:space="preserve">0,08 - коэффициент стоимости </w:t>
      </w:r>
      <w:proofErr w:type="spellStart"/>
      <w:r>
        <w:t>химиопрофилактики</w:t>
      </w:r>
      <w:proofErr w:type="spellEnd"/>
      <w:r>
        <w:t xml:space="preserve"> профессионального заражения вирусом иммунодефицита человека, предоставляемой в течение 4 недель, от стоимости лечения ВИЧ-инфекции;</w:t>
      </w:r>
    </w:p>
    <w:p w:rsidR="00672149" w:rsidRDefault="00672149">
      <w:pPr>
        <w:pStyle w:val="ConsPlusNormal"/>
        <w:ind w:firstLine="540"/>
        <w:jc w:val="both"/>
      </w:pPr>
      <w:r w:rsidRPr="005C7FE8">
        <w:rPr>
          <w:position w:val="-14"/>
        </w:rPr>
        <w:pict>
          <v:shape id="_x0000_i1035" style="width:18.75pt;height:21.75pt" coordsize="" o:spt="100" adj="0,,0" path="" filled="f" stroked="f">
            <v:stroke joinstyle="miter"/>
            <v:imagedata r:id="rId38" o:title="base_32851_212685_22"/>
            <v:formulas/>
            <v:path o:connecttype="segments"/>
          </v:shape>
        </w:pict>
      </w:r>
      <w:r>
        <w:t xml:space="preserve"> - коэффициент прироста численности лиц, получавших </w:t>
      </w:r>
      <w:proofErr w:type="spellStart"/>
      <w:r>
        <w:t>химиопрофилактику</w:t>
      </w:r>
      <w:proofErr w:type="spellEnd"/>
      <w:r>
        <w:t xml:space="preserve"> профессионального заражения вирусом иммунодефицита человека, в субъекте Российской Федерации в сравнении с годом, предшествующим последнему отчетному году (</w:t>
      </w:r>
      <w:proofErr w:type="gramStart"/>
      <w:r>
        <w:t xml:space="preserve">отношение </w:t>
      </w:r>
      <w:r w:rsidRPr="005C7FE8">
        <w:rPr>
          <w:position w:val="-12"/>
        </w:rPr>
        <w:pict>
          <v:shape id="_x0000_i1036" style="width:13.5pt;height:19.5pt" coordsize="" o:spt="100" adj="0,,0" path="" filled="f" stroked="f">
            <v:stroke joinstyle="miter"/>
            <v:imagedata r:id="rId37" o:title="base_32851_212685_23"/>
            <v:formulas/>
            <v:path o:connecttype="segments"/>
          </v:shape>
        </w:pict>
      </w:r>
      <w:r>
        <w:t xml:space="preserve"> к</w:t>
      </w:r>
      <w:proofErr w:type="gramEnd"/>
      <w:r>
        <w:t xml:space="preserve"> аналогичному показателю в предшествующем году).</w:t>
      </w:r>
    </w:p>
    <w:p w:rsidR="00672149" w:rsidRDefault="00672149">
      <w:pPr>
        <w:pStyle w:val="ConsPlusNormal"/>
        <w:ind w:firstLine="540"/>
        <w:jc w:val="both"/>
      </w:pPr>
      <w:r>
        <w:t>5. Распределение межбюджетных трансфертов между субъектами Российской Федерации устанавливается федеральным законом о федеральном бюджете на очередной финансовый год и плановый период и актами Правительства Российской Федерации.</w:t>
      </w:r>
    </w:p>
    <w:p w:rsidR="00672149" w:rsidRDefault="00672149">
      <w:pPr>
        <w:pStyle w:val="ConsPlusNormal"/>
        <w:jc w:val="both"/>
      </w:pPr>
      <w:r>
        <w:t xml:space="preserve">(в ред. Постановлений Правительства РФ от 01.03.2014 </w:t>
      </w:r>
      <w:hyperlink r:id="rId39" w:history="1">
        <w:r>
          <w:rPr>
            <w:color w:val="0000FF"/>
          </w:rPr>
          <w:t>N 163</w:t>
        </w:r>
      </w:hyperlink>
      <w:r>
        <w:t xml:space="preserve">, от 19.10.2016 </w:t>
      </w:r>
      <w:hyperlink r:id="rId40" w:history="1">
        <w:r>
          <w:rPr>
            <w:color w:val="0000FF"/>
          </w:rPr>
          <w:t>N 1063</w:t>
        </w:r>
      </w:hyperlink>
      <w:r>
        <w:t>)</w:t>
      </w:r>
    </w:p>
    <w:p w:rsidR="00672149" w:rsidRDefault="00672149">
      <w:pPr>
        <w:pStyle w:val="ConsPlusNormal"/>
        <w:ind w:firstLine="540"/>
        <w:jc w:val="both"/>
      </w:pPr>
      <w:r>
        <w:t>6. Информация об объемах и о сроках перечисления межбюджетных трансфертов учитывается Министерством здравоохранения Российской Федерации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672149" w:rsidRDefault="00672149">
      <w:pPr>
        <w:pStyle w:val="ConsPlusNormal"/>
        <w:ind w:firstLine="540"/>
        <w:jc w:val="both"/>
      </w:pPr>
      <w:r>
        <w:t>7. Перечисление межбюджетных трансфертов осуществляется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Федерации.</w:t>
      </w:r>
    </w:p>
    <w:p w:rsidR="00672149" w:rsidRDefault="00672149">
      <w:pPr>
        <w:pStyle w:val="ConsPlusNormal"/>
        <w:ind w:firstLine="540"/>
        <w:jc w:val="both"/>
      </w:pPr>
      <w:r>
        <w:t>8. Операции по кассовым расходам бюджетов субъектов Российской Федерации, источником финансового обеспечения которых являются межбюджетные трансферты, в том числе их остатки, не использованные на 1 января текущего года, осуществляются с учетом особенностей, установленных федеральным законом о федеральном бюджете на текущий финансовый год и плановый период.</w:t>
      </w:r>
    </w:p>
    <w:p w:rsidR="00672149" w:rsidRDefault="00672149">
      <w:pPr>
        <w:pStyle w:val="ConsPlusNormal"/>
        <w:ind w:firstLine="540"/>
        <w:jc w:val="both"/>
      </w:pPr>
      <w:r>
        <w:t xml:space="preserve">9. Уполномоченный орган исполнительной власти субъекта Российской Федерации представляет в Министерство здравоохранения Российской Федерации ежеквартально, не позднее 10-го числа месяца, следующего за отчетным кварталом, отчет о расходах бюджета субъекта Российской Федерации, источником финансового обеспечения которых являются межбюджетные трансферты, по </w:t>
      </w:r>
      <w:hyperlink r:id="rId41" w:history="1">
        <w:r>
          <w:rPr>
            <w:color w:val="0000FF"/>
          </w:rPr>
          <w:t>форме</w:t>
        </w:r>
      </w:hyperlink>
      <w:r>
        <w:t>, утвержденной Министерством здравоохранения Российской Федерации.</w:t>
      </w:r>
    </w:p>
    <w:p w:rsidR="00672149" w:rsidRDefault="00672149">
      <w:pPr>
        <w:pStyle w:val="ConsPlusNormal"/>
        <w:ind w:firstLine="540"/>
        <w:jc w:val="both"/>
      </w:pPr>
      <w:r>
        <w:t xml:space="preserve">10. Не использованный на 1 января текущего финансового года остаток межбюджетных трансфертов подлежит возврату в федеральный бюджет органами государственной власти субъектов Российской Федерации, за которыми в соответствии с законодательными и иными </w:t>
      </w:r>
      <w:r>
        <w:lastRenderedPageBreak/>
        <w:t xml:space="preserve">нормативными правовыми актами закреплены источники доходов бюджетов субъектов Российской Федерации по возврату остатков межбюджетных трансфертов, в соответствии с требованиями, установленными Бюджетным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законом о федеральном бюджете на текущий финансовый год и плановый период.</w:t>
      </w:r>
    </w:p>
    <w:p w:rsidR="00672149" w:rsidRDefault="00672149">
      <w:pPr>
        <w:pStyle w:val="ConsPlusNormal"/>
        <w:ind w:firstLine="540"/>
        <w:jc w:val="both"/>
      </w:pPr>
      <w:r>
        <w:t>11. В случае если неиспользованный остаток межбюджетных трансфертов не перечислен в доход федерального бюджета, указанные средства подлежат взысканию в доход федерального бюджета в порядке, установленном Министерством финансов Российской Федерации.</w:t>
      </w:r>
    </w:p>
    <w:p w:rsidR="00672149" w:rsidRDefault="00672149">
      <w:pPr>
        <w:pStyle w:val="ConsPlusNormal"/>
        <w:ind w:firstLine="540"/>
        <w:jc w:val="both"/>
      </w:pPr>
      <w:r>
        <w:t>В соответствии с решением Министерства здравоохранения Российской Федерации о наличии потребности в не использованных на первое января текущего финансового года межбюджетных трансфертах расходы бюджета субъекта Российской Федерации, соответствующие целям предоставления межбюджетных трансфертов, могут быть увеличены в установленном порядке на суммы, не превышающие остатки межбюджетных трансфертов.</w:t>
      </w:r>
    </w:p>
    <w:p w:rsidR="00672149" w:rsidRDefault="00672149">
      <w:pPr>
        <w:pStyle w:val="ConsPlusNormal"/>
        <w:ind w:firstLine="540"/>
        <w:jc w:val="both"/>
      </w:pPr>
      <w:r>
        <w:t>12. Контроль за осуществлением расходов, источником финансового обеспечения которых являются межбюджетные трансферты, осуществляется в соответствии с законодательством Российской Федерации.</w:t>
      </w: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Normal"/>
        <w:jc w:val="right"/>
        <w:outlineLvl w:val="0"/>
      </w:pPr>
      <w:r>
        <w:t>Утверждены</w:t>
      </w:r>
    </w:p>
    <w:p w:rsidR="00672149" w:rsidRDefault="00672149">
      <w:pPr>
        <w:pStyle w:val="ConsPlusNormal"/>
        <w:jc w:val="right"/>
      </w:pPr>
      <w:r>
        <w:t>постановлением Правительства</w:t>
      </w:r>
    </w:p>
    <w:p w:rsidR="00672149" w:rsidRDefault="00672149">
      <w:pPr>
        <w:pStyle w:val="ConsPlusNormal"/>
        <w:jc w:val="right"/>
      </w:pPr>
      <w:r>
        <w:t>Российской Федерации</w:t>
      </w:r>
    </w:p>
    <w:p w:rsidR="00672149" w:rsidRDefault="00672149">
      <w:pPr>
        <w:pStyle w:val="ConsPlusNormal"/>
        <w:jc w:val="right"/>
      </w:pPr>
      <w:r>
        <w:t>от 27 декабря 2012 г. N 1438</w:t>
      </w: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Title"/>
        <w:jc w:val="center"/>
      </w:pPr>
      <w:r>
        <w:t>ПРАВИЛА</w:t>
      </w:r>
    </w:p>
    <w:p w:rsidR="00672149" w:rsidRDefault="00672149">
      <w:pPr>
        <w:pStyle w:val="ConsPlusTitle"/>
        <w:jc w:val="center"/>
      </w:pPr>
      <w:r>
        <w:t>ПРЕДОСТАВЛЕНИЯ И РАСПРЕДЕЛЕНИЯ ИНЫХ МЕЖБЮДЖЕТНЫХ</w:t>
      </w:r>
    </w:p>
    <w:p w:rsidR="00672149" w:rsidRDefault="00672149">
      <w:pPr>
        <w:pStyle w:val="ConsPlusTitle"/>
        <w:jc w:val="center"/>
      </w:pPr>
      <w:r>
        <w:t>ТРАНСФЕРТОВ ИЗ ФЕДЕРАЛЬНОГО БЮДЖЕТА БЮДЖЕТАМ СУБЪЕКТОВ</w:t>
      </w:r>
    </w:p>
    <w:p w:rsidR="00672149" w:rsidRDefault="00672149">
      <w:pPr>
        <w:pStyle w:val="ConsPlusTitle"/>
        <w:jc w:val="center"/>
      </w:pPr>
      <w:r>
        <w:t>РОССИЙСКОЙ ФЕДЕРАЦИИ НА РЕАЛИЗАЦИЮ МЕРОПРИЯТИЙ</w:t>
      </w:r>
    </w:p>
    <w:p w:rsidR="00672149" w:rsidRDefault="00672149">
      <w:pPr>
        <w:pStyle w:val="ConsPlusTitle"/>
        <w:jc w:val="center"/>
      </w:pPr>
      <w:r>
        <w:t xml:space="preserve">ПО ПРОФИЛАКТИКЕ ВИЧ-ИНФЕКЦИИ И ГЕПАТИТОВ B </w:t>
      </w:r>
      <w:proofErr w:type="gramStart"/>
      <w:r>
        <w:t>И</w:t>
      </w:r>
      <w:proofErr w:type="gramEnd"/>
      <w:r>
        <w:t xml:space="preserve"> C</w:t>
      </w: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Normal"/>
        <w:ind w:firstLine="540"/>
        <w:jc w:val="both"/>
      </w:pPr>
      <w:r>
        <w:t xml:space="preserve">Утратили силу.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РФ от 08.02.2017 N 146.</w:t>
      </w: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Normal"/>
        <w:jc w:val="right"/>
        <w:outlineLvl w:val="0"/>
      </w:pPr>
      <w:r>
        <w:t>Утвержден</w:t>
      </w:r>
    </w:p>
    <w:p w:rsidR="00672149" w:rsidRDefault="00672149">
      <w:pPr>
        <w:pStyle w:val="ConsPlusNormal"/>
        <w:jc w:val="right"/>
      </w:pPr>
      <w:r>
        <w:t>постановлением Правительства</w:t>
      </w:r>
    </w:p>
    <w:p w:rsidR="00672149" w:rsidRDefault="00672149">
      <w:pPr>
        <w:pStyle w:val="ConsPlusNormal"/>
        <w:jc w:val="right"/>
      </w:pPr>
      <w:r>
        <w:t>Российской Федерации</w:t>
      </w:r>
    </w:p>
    <w:p w:rsidR="00672149" w:rsidRDefault="00672149">
      <w:pPr>
        <w:pStyle w:val="ConsPlusNormal"/>
        <w:jc w:val="right"/>
      </w:pPr>
      <w:r>
        <w:t>от 27 декабря 2012 г. N 1438</w:t>
      </w: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Title"/>
        <w:jc w:val="center"/>
      </w:pPr>
      <w:bookmarkStart w:id="6" w:name="P193"/>
      <w:bookmarkEnd w:id="6"/>
      <w:r>
        <w:t>ПЕРЕЧЕНЬ</w:t>
      </w:r>
    </w:p>
    <w:p w:rsidR="00672149" w:rsidRDefault="00672149">
      <w:pPr>
        <w:pStyle w:val="ConsPlusTitle"/>
        <w:jc w:val="center"/>
      </w:pPr>
      <w:r>
        <w:t>ЗАКУПАЕМЫХ ЗА СЧЕТ БЮДЖЕТНЫХ АССИГНОВАНИЙ ФЕДЕРАЛЬНОГО</w:t>
      </w:r>
    </w:p>
    <w:p w:rsidR="00672149" w:rsidRDefault="00672149">
      <w:pPr>
        <w:pStyle w:val="ConsPlusTitle"/>
        <w:jc w:val="center"/>
      </w:pPr>
      <w:r>
        <w:t>БЮДЖЕТА ДИАГНОСТИЧЕСКИХ СРЕДСТВ ДЛЯ ВЫЯВЛЕНИЯ И МОНИТОРИНГА</w:t>
      </w:r>
    </w:p>
    <w:p w:rsidR="00672149" w:rsidRDefault="00672149">
      <w:pPr>
        <w:pStyle w:val="ConsPlusTitle"/>
        <w:jc w:val="center"/>
      </w:pPr>
      <w:r>
        <w:t>ЛЕЧЕНИЯ ЛИЦ, ИНФИЦИРОВАННЫХ ВИРУСАМИ ИММУНОДЕФИЦИТА</w:t>
      </w:r>
    </w:p>
    <w:p w:rsidR="00672149" w:rsidRDefault="00672149">
      <w:pPr>
        <w:pStyle w:val="ConsPlusTitle"/>
        <w:jc w:val="center"/>
      </w:pPr>
      <w:r>
        <w:t xml:space="preserve">ЧЕЛОВЕКА И ГЕПАТИТОВ B </w:t>
      </w:r>
      <w:proofErr w:type="gramStart"/>
      <w:r>
        <w:t>И</w:t>
      </w:r>
      <w:proofErr w:type="gramEnd"/>
      <w:r>
        <w:t xml:space="preserve"> C, А ТАКЖЕ АНТИВИРУСНЫХ</w:t>
      </w:r>
    </w:p>
    <w:p w:rsidR="00672149" w:rsidRDefault="00672149">
      <w:pPr>
        <w:pStyle w:val="ConsPlusTitle"/>
        <w:jc w:val="center"/>
      </w:pPr>
      <w:r>
        <w:t>ПРЕПАРАТОВ ДЛЯ ПРОФИЛАКТИКИ И ЛЕЧЕНИЯ УКАЗАННЫХ ЛИЦ</w:t>
      </w:r>
    </w:p>
    <w:p w:rsidR="00672149" w:rsidRDefault="00672149">
      <w:pPr>
        <w:pStyle w:val="ConsPlusNormal"/>
        <w:jc w:val="center"/>
      </w:pPr>
    </w:p>
    <w:p w:rsidR="00672149" w:rsidRDefault="00672149">
      <w:pPr>
        <w:pStyle w:val="ConsPlusNormal"/>
        <w:jc w:val="center"/>
      </w:pPr>
      <w:r>
        <w:t>Список изменяющих документов</w:t>
      </w:r>
    </w:p>
    <w:p w:rsidR="00672149" w:rsidRDefault="00672149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29.05.2015 N 519)</w:t>
      </w: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Normal"/>
        <w:jc w:val="center"/>
        <w:outlineLvl w:val="1"/>
      </w:pPr>
      <w:r>
        <w:t>I. Диагностические средства</w:t>
      </w: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Normal"/>
        <w:ind w:firstLine="540"/>
        <w:jc w:val="both"/>
      </w:pPr>
      <w:r>
        <w:t>1. Тест-системы для выявления лиц, инфицированных вирусами иммунодефицита человека</w:t>
      </w:r>
    </w:p>
    <w:p w:rsidR="00672149" w:rsidRDefault="00672149">
      <w:pPr>
        <w:pStyle w:val="ConsPlusNormal"/>
        <w:ind w:firstLine="540"/>
        <w:jc w:val="both"/>
      </w:pPr>
      <w:r>
        <w:t>2. Тест-системы для мониторинга эффективности лечения лиц, инфицированных вирусами иммунодефицита человека</w:t>
      </w:r>
    </w:p>
    <w:p w:rsidR="00672149" w:rsidRDefault="00672149">
      <w:pPr>
        <w:pStyle w:val="ConsPlusNormal"/>
        <w:ind w:firstLine="540"/>
        <w:jc w:val="both"/>
      </w:pPr>
      <w:r>
        <w:t>3. Тест-системы для мониторинга эффективности лечения больных гепатитом B</w:t>
      </w:r>
    </w:p>
    <w:p w:rsidR="00672149" w:rsidRDefault="00672149">
      <w:pPr>
        <w:pStyle w:val="ConsPlusNormal"/>
        <w:ind w:firstLine="540"/>
        <w:jc w:val="both"/>
      </w:pPr>
      <w:r>
        <w:lastRenderedPageBreak/>
        <w:t>4. Тест-системы для мониторинга эффективности лечения больных гепатитом C</w:t>
      </w: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Normal"/>
        <w:jc w:val="center"/>
        <w:outlineLvl w:val="1"/>
      </w:pPr>
      <w:r>
        <w:t>II. Антивирусные препараты</w:t>
      </w: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Normal"/>
        <w:ind w:firstLine="540"/>
        <w:jc w:val="both"/>
      </w:pPr>
      <w:r>
        <w:t xml:space="preserve">1. </w:t>
      </w:r>
      <w:proofErr w:type="spellStart"/>
      <w:r>
        <w:t>Абакавир</w:t>
      </w:r>
      <w:proofErr w:type="spellEnd"/>
      <w:r>
        <w:t xml:space="preserve"> и его сочетания с другими лекарственными средствами</w:t>
      </w:r>
    </w:p>
    <w:p w:rsidR="00672149" w:rsidRDefault="00672149">
      <w:pPr>
        <w:pStyle w:val="ConsPlusNormal"/>
        <w:ind w:firstLine="540"/>
        <w:jc w:val="both"/>
      </w:pPr>
      <w:r>
        <w:t xml:space="preserve">2. </w:t>
      </w:r>
      <w:proofErr w:type="spellStart"/>
      <w:r>
        <w:t>Атазанавир</w:t>
      </w:r>
      <w:proofErr w:type="spellEnd"/>
    </w:p>
    <w:p w:rsidR="00672149" w:rsidRDefault="00672149">
      <w:pPr>
        <w:pStyle w:val="ConsPlusNormal"/>
        <w:ind w:firstLine="540"/>
        <w:jc w:val="both"/>
      </w:pPr>
      <w:r>
        <w:t xml:space="preserve">3. </w:t>
      </w:r>
      <w:proofErr w:type="spellStart"/>
      <w:r>
        <w:t>Дарунавир</w:t>
      </w:r>
      <w:proofErr w:type="spellEnd"/>
    </w:p>
    <w:p w:rsidR="00672149" w:rsidRDefault="00672149">
      <w:pPr>
        <w:pStyle w:val="ConsPlusNormal"/>
        <w:ind w:firstLine="540"/>
        <w:jc w:val="both"/>
      </w:pPr>
      <w:r>
        <w:t xml:space="preserve">4. </w:t>
      </w:r>
      <w:proofErr w:type="spellStart"/>
      <w:r>
        <w:t>Диданозин</w:t>
      </w:r>
      <w:proofErr w:type="spellEnd"/>
    </w:p>
    <w:p w:rsidR="00672149" w:rsidRDefault="00672149">
      <w:pPr>
        <w:pStyle w:val="ConsPlusNormal"/>
        <w:ind w:firstLine="540"/>
        <w:jc w:val="both"/>
      </w:pPr>
      <w:r>
        <w:t xml:space="preserve">5. </w:t>
      </w:r>
      <w:proofErr w:type="spellStart"/>
      <w:r>
        <w:t>Индинавир</w:t>
      </w:r>
      <w:proofErr w:type="spellEnd"/>
    </w:p>
    <w:p w:rsidR="00672149" w:rsidRDefault="00672149">
      <w:pPr>
        <w:pStyle w:val="ConsPlusNormal"/>
        <w:ind w:firstLine="540"/>
        <w:jc w:val="both"/>
      </w:pPr>
      <w:r>
        <w:t>6. Интерферон альфа-2a</w:t>
      </w:r>
    </w:p>
    <w:p w:rsidR="00672149" w:rsidRDefault="00672149">
      <w:pPr>
        <w:pStyle w:val="ConsPlusNormal"/>
        <w:ind w:firstLine="540"/>
        <w:jc w:val="both"/>
      </w:pPr>
      <w:r>
        <w:t>7. Интерферон альфа-2b</w:t>
      </w:r>
    </w:p>
    <w:p w:rsidR="00672149" w:rsidRDefault="00672149">
      <w:pPr>
        <w:pStyle w:val="ConsPlusNormal"/>
        <w:ind w:firstLine="540"/>
        <w:jc w:val="both"/>
      </w:pPr>
      <w:r>
        <w:t xml:space="preserve">8. </w:t>
      </w:r>
      <w:proofErr w:type="spellStart"/>
      <w:r>
        <w:t>Зидовудин</w:t>
      </w:r>
      <w:proofErr w:type="spellEnd"/>
      <w:r>
        <w:t xml:space="preserve"> и его сочетания с другими лекарственными средствами</w:t>
      </w:r>
    </w:p>
    <w:p w:rsidR="00672149" w:rsidRDefault="00672149">
      <w:pPr>
        <w:pStyle w:val="ConsPlusNormal"/>
        <w:ind w:firstLine="540"/>
        <w:jc w:val="both"/>
      </w:pPr>
      <w:r>
        <w:t xml:space="preserve">9. </w:t>
      </w:r>
      <w:proofErr w:type="spellStart"/>
      <w:r>
        <w:t>Ламивудин</w:t>
      </w:r>
      <w:proofErr w:type="spellEnd"/>
      <w:r>
        <w:t xml:space="preserve"> и его сочетания с другими лекарственными средствами</w:t>
      </w:r>
    </w:p>
    <w:p w:rsidR="00672149" w:rsidRDefault="00672149">
      <w:pPr>
        <w:pStyle w:val="ConsPlusNormal"/>
        <w:ind w:firstLine="540"/>
        <w:jc w:val="both"/>
      </w:pPr>
      <w:r>
        <w:t xml:space="preserve">10. </w:t>
      </w:r>
      <w:proofErr w:type="spellStart"/>
      <w:r>
        <w:t>Лопинавир</w:t>
      </w:r>
      <w:proofErr w:type="spellEnd"/>
      <w:r>
        <w:t xml:space="preserve"> и его сочетания с другими лекарственными средствами</w:t>
      </w:r>
    </w:p>
    <w:p w:rsidR="00672149" w:rsidRDefault="00672149">
      <w:pPr>
        <w:pStyle w:val="ConsPlusNormal"/>
        <w:ind w:firstLine="540"/>
        <w:jc w:val="both"/>
      </w:pPr>
      <w:r>
        <w:t xml:space="preserve">11. </w:t>
      </w:r>
      <w:proofErr w:type="spellStart"/>
      <w:r>
        <w:t>Невирапин</w:t>
      </w:r>
      <w:proofErr w:type="spellEnd"/>
    </w:p>
    <w:p w:rsidR="00672149" w:rsidRDefault="00672149">
      <w:pPr>
        <w:pStyle w:val="ConsPlusNormal"/>
        <w:ind w:firstLine="540"/>
        <w:jc w:val="both"/>
      </w:pPr>
      <w:r>
        <w:t xml:space="preserve">12. </w:t>
      </w:r>
      <w:proofErr w:type="spellStart"/>
      <w:r>
        <w:t>Пэгинтерферон</w:t>
      </w:r>
      <w:proofErr w:type="spellEnd"/>
      <w:r>
        <w:t xml:space="preserve"> альфа-2a</w:t>
      </w:r>
    </w:p>
    <w:p w:rsidR="00672149" w:rsidRDefault="00672149">
      <w:pPr>
        <w:pStyle w:val="ConsPlusNormal"/>
        <w:ind w:firstLine="540"/>
        <w:jc w:val="both"/>
      </w:pPr>
      <w:r>
        <w:t xml:space="preserve">13. </w:t>
      </w:r>
      <w:proofErr w:type="spellStart"/>
      <w:r>
        <w:t>Пэгинтерферон</w:t>
      </w:r>
      <w:proofErr w:type="spellEnd"/>
      <w:r>
        <w:t xml:space="preserve"> альфа-2b</w:t>
      </w:r>
    </w:p>
    <w:p w:rsidR="00672149" w:rsidRDefault="00672149">
      <w:pPr>
        <w:pStyle w:val="ConsPlusNormal"/>
        <w:ind w:firstLine="540"/>
        <w:jc w:val="both"/>
      </w:pPr>
      <w:r>
        <w:t xml:space="preserve">14. </w:t>
      </w:r>
      <w:proofErr w:type="spellStart"/>
      <w:r>
        <w:t>Рибавирин</w:t>
      </w:r>
      <w:proofErr w:type="spellEnd"/>
    </w:p>
    <w:p w:rsidR="00672149" w:rsidRDefault="00672149">
      <w:pPr>
        <w:pStyle w:val="ConsPlusNormal"/>
        <w:ind w:firstLine="540"/>
        <w:jc w:val="both"/>
      </w:pPr>
      <w:r>
        <w:t xml:space="preserve">15. </w:t>
      </w:r>
      <w:proofErr w:type="spellStart"/>
      <w:r>
        <w:t>Ритонавир</w:t>
      </w:r>
      <w:proofErr w:type="spellEnd"/>
      <w:r>
        <w:t xml:space="preserve"> и его сочетания с другими лекарственными средствами</w:t>
      </w:r>
    </w:p>
    <w:p w:rsidR="00672149" w:rsidRDefault="00672149">
      <w:pPr>
        <w:pStyle w:val="ConsPlusNormal"/>
        <w:ind w:firstLine="540"/>
        <w:jc w:val="both"/>
      </w:pPr>
      <w:r>
        <w:t xml:space="preserve">16. </w:t>
      </w:r>
      <w:proofErr w:type="spellStart"/>
      <w:r>
        <w:t>Саквинавир</w:t>
      </w:r>
      <w:proofErr w:type="spellEnd"/>
    </w:p>
    <w:p w:rsidR="00672149" w:rsidRDefault="00672149">
      <w:pPr>
        <w:pStyle w:val="ConsPlusNormal"/>
        <w:ind w:firstLine="540"/>
        <w:jc w:val="both"/>
      </w:pPr>
      <w:r>
        <w:t xml:space="preserve">17. </w:t>
      </w:r>
      <w:proofErr w:type="spellStart"/>
      <w:r>
        <w:t>Ставудин</w:t>
      </w:r>
      <w:proofErr w:type="spellEnd"/>
    </w:p>
    <w:p w:rsidR="00672149" w:rsidRDefault="00672149">
      <w:pPr>
        <w:pStyle w:val="ConsPlusNormal"/>
        <w:ind w:firstLine="540"/>
        <w:jc w:val="both"/>
      </w:pPr>
      <w:r>
        <w:t xml:space="preserve">18. </w:t>
      </w:r>
      <w:proofErr w:type="spellStart"/>
      <w:r>
        <w:t>Телбивудин</w:t>
      </w:r>
      <w:proofErr w:type="spellEnd"/>
    </w:p>
    <w:p w:rsidR="00672149" w:rsidRDefault="00672149">
      <w:pPr>
        <w:pStyle w:val="ConsPlusNormal"/>
        <w:ind w:firstLine="540"/>
        <w:jc w:val="both"/>
      </w:pPr>
      <w:r>
        <w:t xml:space="preserve">19. </w:t>
      </w:r>
      <w:proofErr w:type="spellStart"/>
      <w:r>
        <w:t>Фосампренавир</w:t>
      </w:r>
      <w:proofErr w:type="spellEnd"/>
    </w:p>
    <w:p w:rsidR="00672149" w:rsidRDefault="00672149">
      <w:pPr>
        <w:pStyle w:val="ConsPlusNormal"/>
        <w:ind w:firstLine="540"/>
        <w:jc w:val="both"/>
      </w:pPr>
      <w:r>
        <w:t xml:space="preserve">20. </w:t>
      </w:r>
      <w:proofErr w:type="spellStart"/>
      <w:r>
        <w:t>Фосфазид</w:t>
      </w:r>
      <w:proofErr w:type="spellEnd"/>
    </w:p>
    <w:p w:rsidR="00672149" w:rsidRDefault="00672149">
      <w:pPr>
        <w:pStyle w:val="ConsPlusNormal"/>
        <w:ind w:firstLine="540"/>
        <w:jc w:val="both"/>
      </w:pPr>
      <w:r>
        <w:t xml:space="preserve">21. </w:t>
      </w:r>
      <w:proofErr w:type="spellStart"/>
      <w:r>
        <w:t>Энтекавир</w:t>
      </w:r>
      <w:proofErr w:type="spellEnd"/>
    </w:p>
    <w:p w:rsidR="00672149" w:rsidRDefault="00672149">
      <w:pPr>
        <w:pStyle w:val="ConsPlusNormal"/>
        <w:ind w:firstLine="540"/>
        <w:jc w:val="both"/>
      </w:pPr>
      <w:r>
        <w:t xml:space="preserve">22. </w:t>
      </w:r>
      <w:proofErr w:type="spellStart"/>
      <w:r>
        <w:t>Энфувиртид</w:t>
      </w:r>
      <w:proofErr w:type="spellEnd"/>
    </w:p>
    <w:p w:rsidR="00672149" w:rsidRDefault="00672149">
      <w:pPr>
        <w:pStyle w:val="ConsPlusNormal"/>
        <w:ind w:firstLine="540"/>
        <w:jc w:val="both"/>
      </w:pPr>
      <w:r>
        <w:t xml:space="preserve">23. </w:t>
      </w:r>
      <w:proofErr w:type="spellStart"/>
      <w:r>
        <w:t>Эфавиренз</w:t>
      </w:r>
      <w:proofErr w:type="spellEnd"/>
    </w:p>
    <w:p w:rsidR="00672149" w:rsidRDefault="00672149">
      <w:pPr>
        <w:pStyle w:val="ConsPlusNormal"/>
        <w:ind w:firstLine="540"/>
        <w:jc w:val="both"/>
      </w:pPr>
      <w:r>
        <w:t xml:space="preserve">24. </w:t>
      </w:r>
      <w:proofErr w:type="spellStart"/>
      <w:r>
        <w:t>Нелфинавир</w:t>
      </w:r>
      <w:proofErr w:type="spellEnd"/>
    </w:p>
    <w:p w:rsidR="00672149" w:rsidRDefault="00672149">
      <w:pPr>
        <w:pStyle w:val="ConsPlusNormal"/>
        <w:ind w:firstLine="540"/>
        <w:jc w:val="both"/>
      </w:pPr>
      <w:r>
        <w:t xml:space="preserve">25. </w:t>
      </w:r>
      <w:proofErr w:type="spellStart"/>
      <w:r>
        <w:t>Ралтегравир</w:t>
      </w:r>
      <w:proofErr w:type="spellEnd"/>
    </w:p>
    <w:p w:rsidR="00672149" w:rsidRDefault="00672149">
      <w:pPr>
        <w:pStyle w:val="ConsPlusNormal"/>
        <w:ind w:firstLine="540"/>
        <w:jc w:val="both"/>
      </w:pPr>
      <w:r>
        <w:t xml:space="preserve">26. </w:t>
      </w:r>
      <w:proofErr w:type="spellStart"/>
      <w:r>
        <w:t>Этравирин</w:t>
      </w:r>
      <w:proofErr w:type="spellEnd"/>
    </w:p>
    <w:p w:rsidR="00672149" w:rsidRDefault="00672149">
      <w:pPr>
        <w:pStyle w:val="ConsPlusNormal"/>
        <w:ind w:firstLine="540"/>
        <w:jc w:val="both"/>
      </w:pPr>
      <w:r>
        <w:t xml:space="preserve">27. </w:t>
      </w:r>
      <w:proofErr w:type="spellStart"/>
      <w:r>
        <w:t>Тенофовир</w:t>
      </w:r>
      <w:proofErr w:type="spellEnd"/>
    </w:p>
    <w:p w:rsidR="00672149" w:rsidRDefault="00672149">
      <w:pPr>
        <w:pStyle w:val="ConsPlusNormal"/>
        <w:jc w:val="both"/>
      </w:pPr>
      <w:r>
        <w:t xml:space="preserve">(п. 27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29.05.2015 N 519)</w:t>
      </w: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Normal"/>
        <w:ind w:firstLine="540"/>
        <w:jc w:val="both"/>
      </w:pPr>
    </w:p>
    <w:p w:rsidR="00672149" w:rsidRDefault="006721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74F6" w:rsidRDefault="001774F6"/>
    <w:sectPr w:rsidR="001774F6" w:rsidSect="006A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49"/>
    <w:rsid w:val="00001600"/>
    <w:rsid w:val="00003EF9"/>
    <w:rsid w:val="00004190"/>
    <w:rsid w:val="00004D3E"/>
    <w:rsid w:val="00013D51"/>
    <w:rsid w:val="00015FEF"/>
    <w:rsid w:val="00020302"/>
    <w:rsid w:val="00021F57"/>
    <w:rsid w:val="00022331"/>
    <w:rsid w:val="00022341"/>
    <w:rsid w:val="00024A55"/>
    <w:rsid w:val="00024F86"/>
    <w:rsid w:val="00025DAA"/>
    <w:rsid w:val="0002601F"/>
    <w:rsid w:val="00030CC5"/>
    <w:rsid w:val="00030FBA"/>
    <w:rsid w:val="00033114"/>
    <w:rsid w:val="00033C28"/>
    <w:rsid w:val="00035325"/>
    <w:rsid w:val="000362EB"/>
    <w:rsid w:val="00036C06"/>
    <w:rsid w:val="000430F3"/>
    <w:rsid w:val="00043D31"/>
    <w:rsid w:val="00045E6C"/>
    <w:rsid w:val="000469E9"/>
    <w:rsid w:val="00047C34"/>
    <w:rsid w:val="00050ACA"/>
    <w:rsid w:val="00051D64"/>
    <w:rsid w:val="00052B64"/>
    <w:rsid w:val="000559B3"/>
    <w:rsid w:val="000624A6"/>
    <w:rsid w:val="00062C1E"/>
    <w:rsid w:val="00063F80"/>
    <w:rsid w:val="00064A77"/>
    <w:rsid w:val="0006553A"/>
    <w:rsid w:val="00067AF8"/>
    <w:rsid w:val="00071C33"/>
    <w:rsid w:val="000739CE"/>
    <w:rsid w:val="00073F6F"/>
    <w:rsid w:val="000800E8"/>
    <w:rsid w:val="000812B0"/>
    <w:rsid w:val="0008288A"/>
    <w:rsid w:val="000849D4"/>
    <w:rsid w:val="00084A17"/>
    <w:rsid w:val="000853C2"/>
    <w:rsid w:val="00086308"/>
    <w:rsid w:val="00087B8E"/>
    <w:rsid w:val="000904DC"/>
    <w:rsid w:val="00095FD7"/>
    <w:rsid w:val="000A6B83"/>
    <w:rsid w:val="000B23D2"/>
    <w:rsid w:val="000B2707"/>
    <w:rsid w:val="000B4779"/>
    <w:rsid w:val="000B5D46"/>
    <w:rsid w:val="000B64B4"/>
    <w:rsid w:val="000C02C9"/>
    <w:rsid w:val="000C0905"/>
    <w:rsid w:val="000C101F"/>
    <w:rsid w:val="000C2C3F"/>
    <w:rsid w:val="000C4497"/>
    <w:rsid w:val="000C5544"/>
    <w:rsid w:val="000C5935"/>
    <w:rsid w:val="000C6BBB"/>
    <w:rsid w:val="000D420F"/>
    <w:rsid w:val="000D528E"/>
    <w:rsid w:val="000E00CF"/>
    <w:rsid w:val="000E3D1D"/>
    <w:rsid w:val="000E4511"/>
    <w:rsid w:val="000E4888"/>
    <w:rsid w:val="000E6AF4"/>
    <w:rsid w:val="000E6FAC"/>
    <w:rsid w:val="000E6FFD"/>
    <w:rsid w:val="000E7A31"/>
    <w:rsid w:val="000E7B25"/>
    <w:rsid w:val="000F0D39"/>
    <w:rsid w:val="000F262F"/>
    <w:rsid w:val="000F4307"/>
    <w:rsid w:val="00101573"/>
    <w:rsid w:val="00104796"/>
    <w:rsid w:val="00105322"/>
    <w:rsid w:val="00110C54"/>
    <w:rsid w:val="00110E21"/>
    <w:rsid w:val="00111312"/>
    <w:rsid w:val="00112924"/>
    <w:rsid w:val="001136A5"/>
    <w:rsid w:val="00113C3D"/>
    <w:rsid w:val="001154A6"/>
    <w:rsid w:val="001155D8"/>
    <w:rsid w:val="0011706A"/>
    <w:rsid w:val="001174D6"/>
    <w:rsid w:val="001175C7"/>
    <w:rsid w:val="00117AB2"/>
    <w:rsid w:val="001260B0"/>
    <w:rsid w:val="00126979"/>
    <w:rsid w:val="0013118E"/>
    <w:rsid w:val="0013142B"/>
    <w:rsid w:val="001321A3"/>
    <w:rsid w:val="001322BE"/>
    <w:rsid w:val="0013737F"/>
    <w:rsid w:val="001401FD"/>
    <w:rsid w:val="00140A4D"/>
    <w:rsid w:val="001444B1"/>
    <w:rsid w:val="0014602F"/>
    <w:rsid w:val="00147D16"/>
    <w:rsid w:val="001524C7"/>
    <w:rsid w:val="001531F7"/>
    <w:rsid w:val="0015358F"/>
    <w:rsid w:val="00162AC9"/>
    <w:rsid w:val="0016409C"/>
    <w:rsid w:val="001648A6"/>
    <w:rsid w:val="00165E9E"/>
    <w:rsid w:val="001668F1"/>
    <w:rsid w:val="00167EFC"/>
    <w:rsid w:val="00170D61"/>
    <w:rsid w:val="001716A7"/>
    <w:rsid w:val="001723DA"/>
    <w:rsid w:val="00174295"/>
    <w:rsid w:val="001763B2"/>
    <w:rsid w:val="001774F6"/>
    <w:rsid w:val="00186FBF"/>
    <w:rsid w:val="0018781E"/>
    <w:rsid w:val="001908E0"/>
    <w:rsid w:val="00191B3B"/>
    <w:rsid w:val="001920FE"/>
    <w:rsid w:val="00192C97"/>
    <w:rsid w:val="0019560C"/>
    <w:rsid w:val="001A1B30"/>
    <w:rsid w:val="001A316A"/>
    <w:rsid w:val="001A3E3B"/>
    <w:rsid w:val="001A5F72"/>
    <w:rsid w:val="001A759C"/>
    <w:rsid w:val="001A7CFB"/>
    <w:rsid w:val="001B092B"/>
    <w:rsid w:val="001B110F"/>
    <w:rsid w:val="001B1BF1"/>
    <w:rsid w:val="001B2B0D"/>
    <w:rsid w:val="001B308E"/>
    <w:rsid w:val="001B31F2"/>
    <w:rsid w:val="001B3723"/>
    <w:rsid w:val="001B3812"/>
    <w:rsid w:val="001B4506"/>
    <w:rsid w:val="001B6C2D"/>
    <w:rsid w:val="001C2CF9"/>
    <w:rsid w:val="001C3CD5"/>
    <w:rsid w:val="001C4A3B"/>
    <w:rsid w:val="001C4F9B"/>
    <w:rsid w:val="001D0223"/>
    <w:rsid w:val="001D248A"/>
    <w:rsid w:val="001D29FB"/>
    <w:rsid w:val="001D7111"/>
    <w:rsid w:val="001D7214"/>
    <w:rsid w:val="001E0EDF"/>
    <w:rsid w:val="001E17FB"/>
    <w:rsid w:val="001E3B07"/>
    <w:rsid w:val="001E5A97"/>
    <w:rsid w:val="001F0553"/>
    <w:rsid w:val="001F267F"/>
    <w:rsid w:val="001F66B6"/>
    <w:rsid w:val="00200E41"/>
    <w:rsid w:val="0020101D"/>
    <w:rsid w:val="00203799"/>
    <w:rsid w:val="00205B81"/>
    <w:rsid w:val="00206859"/>
    <w:rsid w:val="0020724D"/>
    <w:rsid w:val="00207701"/>
    <w:rsid w:val="0021631F"/>
    <w:rsid w:val="00216B81"/>
    <w:rsid w:val="00220707"/>
    <w:rsid w:val="002208AA"/>
    <w:rsid w:val="0022116C"/>
    <w:rsid w:val="00221A05"/>
    <w:rsid w:val="00222524"/>
    <w:rsid w:val="0022274E"/>
    <w:rsid w:val="0022278F"/>
    <w:rsid w:val="0022429E"/>
    <w:rsid w:val="002255EB"/>
    <w:rsid w:val="002269D2"/>
    <w:rsid w:val="00231711"/>
    <w:rsid w:val="00231B66"/>
    <w:rsid w:val="0023213D"/>
    <w:rsid w:val="00232CA1"/>
    <w:rsid w:val="0023560B"/>
    <w:rsid w:val="002357DE"/>
    <w:rsid w:val="00235889"/>
    <w:rsid w:val="002360BF"/>
    <w:rsid w:val="002409C0"/>
    <w:rsid w:val="00243328"/>
    <w:rsid w:val="002449E9"/>
    <w:rsid w:val="00244BB9"/>
    <w:rsid w:val="002461C4"/>
    <w:rsid w:val="00252F01"/>
    <w:rsid w:val="002541B6"/>
    <w:rsid w:val="002547B3"/>
    <w:rsid w:val="002548CE"/>
    <w:rsid w:val="00261991"/>
    <w:rsid w:val="00261A6B"/>
    <w:rsid w:val="002654FA"/>
    <w:rsid w:val="00265F8E"/>
    <w:rsid w:val="002666C0"/>
    <w:rsid w:val="0026790D"/>
    <w:rsid w:val="002713ED"/>
    <w:rsid w:val="00274EAE"/>
    <w:rsid w:val="002754B6"/>
    <w:rsid w:val="0027628D"/>
    <w:rsid w:val="0027723F"/>
    <w:rsid w:val="002779BF"/>
    <w:rsid w:val="00277DBE"/>
    <w:rsid w:val="002805D7"/>
    <w:rsid w:val="00280AF8"/>
    <w:rsid w:val="00281310"/>
    <w:rsid w:val="00281982"/>
    <w:rsid w:val="0028250A"/>
    <w:rsid w:val="0028668E"/>
    <w:rsid w:val="002877B3"/>
    <w:rsid w:val="00291351"/>
    <w:rsid w:val="00293615"/>
    <w:rsid w:val="00293B46"/>
    <w:rsid w:val="00294BF2"/>
    <w:rsid w:val="00295415"/>
    <w:rsid w:val="002A15D8"/>
    <w:rsid w:val="002A24C2"/>
    <w:rsid w:val="002A3E1F"/>
    <w:rsid w:val="002A7EB6"/>
    <w:rsid w:val="002B0604"/>
    <w:rsid w:val="002B0C7A"/>
    <w:rsid w:val="002B1242"/>
    <w:rsid w:val="002B4559"/>
    <w:rsid w:val="002B498B"/>
    <w:rsid w:val="002B74CD"/>
    <w:rsid w:val="002B76F0"/>
    <w:rsid w:val="002C40DD"/>
    <w:rsid w:val="002C52C3"/>
    <w:rsid w:val="002C7B08"/>
    <w:rsid w:val="002D020A"/>
    <w:rsid w:val="002D1A02"/>
    <w:rsid w:val="002D4D1A"/>
    <w:rsid w:val="002D6995"/>
    <w:rsid w:val="002D72D3"/>
    <w:rsid w:val="002D7CF2"/>
    <w:rsid w:val="002E255F"/>
    <w:rsid w:val="002E3754"/>
    <w:rsid w:val="002E4603"/>
    <w:rsid w:val="002E6033"/>
    <w:rsid w:val="002E671B"/>
    <w:rsid w:val="002E7AF8"/>
    <w:rsid w:val="002F0BB2"/>
    <w:rsid w:val="002F3A86"/>
    <w:rsid w:val="002F447F"/>
    <w:rsid w:val="002F5033"/>
    <w:rsid w:val="002F6CB9"/>
    <w:rsid w:val="00300431"/>
    <w:rsid w:val="003014F7"/>
    <w:rsid w:val="00302848"/>
    <w:rsid w:val="00304272"/>
    <w:rsid w:val="0030510B"/>
    <w:rsid w:val="003103B0"/>
    <w:rsid w:val="00310F72"/>
    <w:rsid w:val="003130BB"/>
    <w:rsid w:val="003137DC"/>
    <w:rsid w:val="00314ABB"/>
    <w:rsid w:val="00314FA8"/>
    <w:rsid w:val="003152EE"/>
    <w:rsid w:val="00322454"/>
    <w:rsid w:val="00323637"/>
    <w:rsid w:val="00325251"/>
    <w:rsid w:val="003277F5"/>
    <w:rsid w:val="00327BED"/>
    <w:rsid w:val="00327D1F"/>
    <w:rsid w:val="003309A9"/>
    <w:rsid w:val="00330F22"/>
    <w:rsid w:val="00332F18"/>
    <w:rsid w:val="00334B03"/>
    <w:rsid w:val="003364C6"/>
    <w:rsid w:val="00340092"/>
    <w:rsid w:val="0034098A"/>
    <w:rsid w:val="00342685"/>
    <w:rsid w:val="00342810"/>
    <w:rsid w:val="0034306B"/>
    <w:rsid w:val="00345482"/>
    <w:rsid w:val="00351D46"/>
    <w:rsid w:val="003530D1"/>
    <w:rsid w:val="00355163"/>
    <w:rsid w:val="00355B29"/>
    <w:rsid w:val="00355C8D"/>
    <w:rsid w:val="003614B4"/>
    <w:rsid w:val="0036385D"/>
    <w:rsid w:val="00363E05"/>
    <w:rsid w:val="00364D40"/>
    <w:rsid w:val="00367DA6"/>
    <w:rsid w:val="00372FAB"/>
    <w:rsid w:val="00374FCE"/>
    <w:rsid w:val="00375CAA"/>
    <w:rsid w:val="00376191"/>
    <w:rsid w:val="003837F9"/>
    <w:rsid w:val="00383C21"/>
    <w:rsid w:val="00386B3A"/>
    <w:rsid w:val="00387856"/>
    <w:rsid w:val="00391D18"/>
    <w:rsid w:val="00391E13"/>
    <w:rsid w:val="0039225A"/>
    <w:rsid w:val="00395093"/>
    <w:rsid w:val="00395313"/>
    <w:rsid w:val="00397FAC"/>
    <w:rsid w:val="003A283F"/>
    <w:rsid w:val="003A64E5"/>
    <w:rsid w:val="003B08E9"/>
    <w:rsid w:val="003B0E88"/>
    <w:rsid w:val="003B43AA"/>
    <w:rsid w:val="003B481A"/>
    <w:rsid w:val="003B503F"/>
    <w:rsid w:val="003B5DC6"/>
    <w:rsid w:val="003C072A"/>
    <w:rsid w:val="003C4A70"/>
    <w:rsid w:val="003C7FFB"/>
    <w:rsid w:val="003D1242"/>
    <w:rsid w:val="003D21AD"/>
    <w:rsid w:val="003D4301"/>
    <w:rsid w:val="003D4358"/>
    <w:rsid w:val="003D4716"/>
    <w:rsid w:val="003D492C"/>
    <w:rsid w:val="003D579D"/>
    <w:rsid w:val="003D5DFD"/>
    <w:rsid w:val="003D6340"/>
    <w:rsid w:val="003E1C15"/>
    <w:rsid w:val="003E1C97"/>
    <w:rsid w:val="003E318A"/>
    <w:rsid w:val="003E4B38"/>
    <w:rsid w:val="003E661C"/>
    <w:rsid w:val="003F1E3E"/>
    <w:rsid w:val="003F3ACB"/>
    <w:rsid w:val="003F3AD8"/>
    <w:rsid w:val="003F4018"/>
    <w:rsid w:val="003F4CD9"/>
    <w:rsid w:val="00400C99"/>
    <w:rsid w:val="00400F36"/>
    <w:rsid w:val="004016C7"/>
    <w:rsid w:val="0040745C"/>
    <w:rsid w:val="004078D7"/>
    <w:rsid w:val="00407C4A"/>
    <w:rsid w:val="0041105C"/>
    <w:rsid w:val="00411DD8"/>
    <w:rsid w:val="004141D2"/>
    <w:rsid w:val="0041478C"/>
    <w:rsid w:val="004148F1"/>
    <w:rsid w:val="00417E3E"/>
    <w:rsid w:val="00421B02"/>
    <w:rsid w:val="00423597"/>
    <w:rsid w:val="00425B72"/>
    <w:rsid w:val="00427CC2"/>
    <w:rsid w:val="004344EC"/>
    <w:rsid w:val="0043616F"/>
    <w:rsid w:val="00436174"/>
    <w:rsid w:val="0043713C"/>
    <w:rsid w:val="004378E0"/>
    <w:rsid w:val="00440AED"/>
    <w:rsid w:val="0044223C"/>
    <w:rsid w:val="00442B68"/>
    <w:rsid w:val="00442BEA"/>
    <w:rsid w:val="00444D83"/>
    <w:rsid w:val="00450E38"/>
    <w:rsid w:val="00450E7F"/>
    <w:rsid w:val="004514BF"/>
    <w:rsid w:val="00456D11"/>
    <w:rsid w:val="00467D68"/>
    <w:rsid w:val="004723D6"/>
    <w:rsid w:val="00472F86"/>
    <w:rsid w:val="00474B97"/>
    <w:rsid w:val="0048102A"/>
    <w:rsid w:val="00482EC4"/>
    <w:rsid w:val="00483582"/>
    <w:rsid w:val="00483BB8"/>
    <w:rsid w:val="004851EC"/>
    <w:rsid w:val="004868D2"/>
    <w:rsid w:val="0049157D"/>
    <w:rsid w:val="00491A6F"/>
    <w:rsid w:val="00491D59"/>
    <w:rsid w:val="00492E4B"/>
    <w:rsid w:val="00494255"/>
    <w:rsid w:val="004946EB"/>
    <w:rsid w:val="0049505E"/>
    <w:rsid w:val="004A11F1"/>
    <w:rsid w:val="004A14F0"/>
    <w:rsid w:val="004A42CB"/>
    <w:rsid w:val="004A44CA"/>
    <w:rsid w:val="004A4ACB"/>
    <w:rsid w:val="004A6BA0"/>
    <w:rsid w:val="004B19FD"/>
    <w:rsid w:val="004B35F9"/>
    <w:rsid w:val="004B5D89"/>
    <w:rsid w:val="004C4BC2"/>
    <w:rsid w:val="004C7075"/>
    <w:rsid w:val="004C7CE5"/>
    <w:rsid w:val="004D3A8C"/>
    <w:rsid w:val="004D7ECB"/>
    <w:rsid w:val="004E0BD7"/>
    <w:rsid w:val="004E3822"/>
    <w:rsid w:val="004E3B1C"/>
    <w:rsid w:val="004E4285"/>
    <w:rsid w:val="004E64C6"/>
    <w:rsid w:val="004E69A1"/>
    <w:rsid w:val="004E6A5F"/>
    <w:rsid w:val="004E7DE8"/>
    <w:rsid w:val="004F137C"/>
    <w:rsid w:val="004F318C"/>
    <w:rsid w:val="00501A0F"/>
    <w:rsid w:val="00503364"/>
    <w:rsid w:val="005037F9"/>
    <w:rsid w:val="00504659"/>
    <w:rsid w:val="00505B60"/>
    <w:rsid w:val="00506CCD"/>
    <w:rsid w:val="00510252"/>
    <w:rsid w:val="005104CB"/>
    <w:rsid w:val="00511508"/>
    <w:rsid w:val="00511738"/>
    <w:rsid w:val="00511AE4"/>
    <w:rsid w:val="00513987"/>
    <w:rsid w:val="00513BCE"/>
    <w:rsid w:val="00514F76"/>
    <w:rsid w:val="005154EE"/>
    <w:rsid w:val="005169B9"/>
    <w:rsid w:val="00517EF4"/>
    <w:rsid w:val="005241DF"/>
    <w:rsid w:val="00524600"/>
    <w:rsid w:val="00524CBE"/>
    <w:rsid w:val="005314DA"/>
    <w:rsid w:val="0053310F"/>
    <w:rsid w:val="00533274"/>
    <w:rsid w:val="00533ACC"/>
    <w:rsid w:val="0054376E"/>
    <w:rsid w:val="00543924"/>
    <w:rsid w:val="0054418D"/>
    <w:rsid w:val="00545023"/>
    <w:rsid w:val="005534B8"/>
    <w:rsid w:val="00560C34"/>
    <w:rsid w:val="0056197C"/>
    <w:rsid w:val="00561D6C"/>
    <w:rsid w:val="00562A95"/>
    <w:rsid w:val="0056305E"/>
    <w:rsid w:val="00565305"/>
    <w:rsid w:val="005670C3"/>
    <w:rsid w:val="00574413"/>
    <w:rsid w:val="00576778"/>
    <w:rsid w:val="0058161E"/>
    <w:rsid w:val="00581EA3"/>
    <w:rsid w:val="00582A5A"/>
    <w:rsid w:val="00582DF1"/>
    <w:rsid w:val="00584DBA"/>
    <w:rsid w:val="00592098"/>
    <w:rsid w:val="00592E86"/>
    <w:rsid w:val="0059512C"/>
    <w:rsid w:val="00595EC7"/>
    <w:rsid w:val="00596C8F"/>
    <w:rsid w:val="005A065C"/>
    <w:rsid w:val="005A1BCC"/>
    <w:rsid w:val="005A2E6E"/>
    <w:rsid w:val="005A49DA"/>
    <w:rsid w:val="005A505C"/>
    <w:rsid w:val="005A683F"/>
    <w:rsid w:val="005A7DE3"/>
    <w:rsid w:val="005B135E"/>
    <w:rsid w:val="005B32A9"/>
    <w:rsid w:val="005B4794"/>
    <w:rsid w:val="005B7FB9"/>
    <w:rsid w:val="005C0506"/>
    <w:rsid w:val="005C08FF"/>
    <w:rsid w:val="005C1A12"/>
    <w:rsid w:val="005C1A8F"/>
    <w:rsid w:val="005C2A48"/>
    <w:rsid w:val="005C3DBA"/>
    <w:rsid w:val="005C4CD2"/>
    <w:rsid w:val="005C5B0A"/>
    <w:rsid w:val="005D1023"/>
    <w:rsid w:val="005D1BF1"/>
    <w:rsid w:val="005D1ECA"/>
    <w:rsid w:val="005D34A3"/>
    <w:rsid w:val="005D3BA8"/>
    <w:rsid w:val="005D416B"/>
    <w:rsid w:val="005D5008"/>
    <w:rsid w:val="005D5550"/>
    <w:rsid w:val="005D73EF"/>
    <w:rsid w:val="005D7948"/>
    <w:rsid w:val="005E4529"/>
    <w:rsid w:val="005E59E0"/>
    <w:rsid w:val="005F21BC"/>
    <w:rsid w:val="005F3E3C"/>
    <w:rsid w:val="005F4E2B"/>
    <w:rsid w:val="005F67EA"/>
    <w:rsid w:val="005F77BC"/>
    <w:rsid w:val="00603DF9"/>
    <w:rsid w:val="006053B4"/>
    <w:rsid w:val="00605423"/>
    <w:rsid w:val="00606D08"/>
    <w:rsid w:val="00606F3D"/>
    <w:rsid w:val="00611A47"/>
    <w:rsid w:val="00617ED7"/>
    <w:rsid w:val="006229C8"/>
    <w:rsid w:val="00623565"/>
    <w:rsid w:val="00630CA8"/>
    <w:rsid w:val="00630E95"/>
    <w:rsid w:val="00631EF5"/>
    <w:rsid w:val="0063264B"/>
    <w:rsid w:val="0063387F"/>
    <w:rsid w:val="00633932"/>
    <w:rsid w:val="00634335"/>
    <w:rsid w:val="0063449A"/>
    <w:rsid w:val="006359D9"/>
    <w:rsid w:val="006360F2"/>
    <w:rsid w:val="00637170"/>
    <w:rsid w:val="00642046"/>
    <w:rsid w:val="0064392C"/>
    <w:rsid w:val="00644B08"/>
    <w:rsid w:val="00644F72"/>
    <w:rsid w:val="0065001A"/>
    <w:rsid w:val="00652DDB"/>
    <w:rsid w:val="00656D23"/>
    <w:rsid w:val="006618E6"/>
    <w:rsid w:val="006634DA"/>
    <w:rsid w:val="00664508"/>
    <w:rsid w:val="00664E4A"/>
    <w:rsid w:val="00664FB2"/>
    <w:rsid w:val="0066527F"/>
    <w:rsid w:val="00666174"/>
    <w:rsid w:val="00666411"/>
    <w:rsid w:val="006675E8"/>
    <w:rsid w:val="00672149"/>
    <w:rsid w:val="0067379B"/>
    <w:rsid w:val="00675C66"/>
    <w:rsid w:val="00676A1D"/>
    <w:rsid w:val="00681BB3"/>
    <w:rsid w:val="0068313D"/>
    <w:rsid w:val="00684462"/>
    <w:rsid w:val="00684F68"/>
    <w:rsid w:val="00685E23"/>
    <w:rsid w:val="0069103A"/>
    <w:rsid w:val="006916E2"/>
    <w:rsid w:val="006927B3"/>
    <w:rsid w:val="006A49A1"/>
    <w:rsid w:val="006A4D36"/>
    <w:rsid w:val="006A6922"/>
    <w:rsid w:val="006B5973"/>
    <w:rsid w:val="006C05EE"/>
    <w:rsid w:val="006C49DA"/>
    <w:rsid w:val="006C4E2E"/>
    <w:rsid w:val="006C61EB"/>
    <w:rsid w:val="006C7CF2"/>
    <w:rsid w:val="006D16E5"/>
    <w:rsid w:val="006D2F0F"/>
    <w:rsid w:val="006D5C16"/>
    <w:rsid w:val="006D7F8E"/>
    <w:rsid w:val="006E1D0E"/>
    <w:rsid w:val="006E2444"/>
    <w:rsid w:val="006E2ECC"/>
    <w:rsid w:val="006E3FCF"/>
    <w:rsid w:val="006F47B0"/>
    <w:rsid w:val="0070139C"/>
    <w:rsid w:val="00702325"/>
    <w:rsid w:val="007034B1"/>
    <w:rsid w:val="007035F7"/>
    <w:rsid w:val="007069C8"/>
    <w:rsid w:val="00713B80"/>
    <w:rsid w:val="007151BC"/>
    <w:rsid w:val="00716488"/>
    <w:rsid w:val="00716E41"/>
    <w:rsid w:val="0072382E"/>
    <w:rsid w:val="00723D41"/>
    <w:rsid w:val="00724044"/>
    <w:rsid w:val="00727346"/>
    <w:rsid w:val="007277E5"/>
    <w:rsid w:val="0073231E"/>
    <w:rsid w:val="00734FD3"/>
    <w:rsid w:val="007435DB"/>
    <w:rsid w:val="0074417B"/>
    <w:rsid w:val="00744F68"/>
    <w:rsid w:val="00746224"/>
    <w:rsid w:val="00752A65"/>
    <w:rsid w:val="00752DFE"/>
    <w:rsid w:val="007555B6"/>
    <w:rsid w:val="00755938"/>
    <w:rsid w:val="007564CC"/>
    <w:rsid w:val="00756507"/>
    <w:rsid w:val="00757E7D"/>
    <w:rsid w:val="0076003E"/>
    <w:rsid w:val="00760ACB"/>
    <w:rsid w:val="00760CB6"/>
    <w:rsid w:val="00762FFE"/>
    <w:rsid w:val="00764078"/>
    <w:rsid w:val="00765493"/>
    <w:rsid w:val="007669C2"/>
    <w:rsid w:val="0076717C"/>
    <w:rsid w:val="00770914"/>
    <w:rsid w:val="00773A20"/>
    <w:rsid w:val="00774266"/>
    <w:rsid w:val="00774689"/>
    <w:rsid w:val="007768C9"/>
    <w:rsid w:val="00776B02"/>
    <w:rsid w:val="0078179D"/>
    <w:rsid w:val="007828F6"/>
    <w:rsid w:val="00783760"/>
    <w:rsid w:val="0078637B"/>
    <w:rsid w:val="00787150"/>
    <w:rsid w:val="00787C70"/>
    <w:rsid w:val="00790E42"/>
    <w:rsid w:val="007939E6"/>
    <w:rsid w:val="00795B7D"/>
    <w:rsid w:val="00796BD3"/>
    <w:rsid w:val="007A1B8D"/>
    <w:rsid w:val="007A31EB"/>
    <w:rsid w:val="007A33D3"/>
    <w:rsid w:val="007A429F"/>
    <w:rsid w:val="007A4FA1"/>
    <w:rsid w:val="007B2372"/>
    <w:rsid w:val="007B2877"/>
    <w:rsid w:val="007B3E53"/>
    <w:rsid w:val="007B4203"/>
    <w:rsid w:val="007B5170"/>
    <w:rsid w:val="007B675E"/>
    <w:rsid w:val="007B72AA"/>
    <w:rsid w:val="007C0017"/>
    <w:rsid w:val="007C5AF0"/>
    <w:rsid w:val="007C7B11"/>
    <w:rsid w:val="007D0C19"/>
    <w:rsid w:val="007E0565"/>
    <w:rsid w:val="007E08F3"/>
    <w:rsid w:val="007E34D6"/>
    <w:rsid w:val="007E38D0"/>
    <w:rsid w:val="007E3C06"/>
    <w:rsid w:val="007E62E6"/>
    <w:rsid w:val="007E66AA"/>
    <w:rsid w:val="007E683E"/>
    <w:rsid w:val="007E6E97"/>
    <w:rsid w:val="007E77BD"/>
    <w:rsid w:val="007F2150"/>
    <w:rsid w:val="007F4BFA"/>
    <w:rsid w:val="007F67D9"/>
    <w:rsid w:val="007F7133"/>
    <w:rsid w:val="007F7CEB"/>
    <w:rsid w:val="00801121"/>
    <w:rsid w:val="00803546"/>
    <w:rsid w:val="008036A6"/>
    <w:rsid w:val="0080579A"/>
    <w:rsid w:val="008075DA"/>
    <w:rsid w:val="00811512"/>
    <w:rsid w:val="00811CB2"/>
    <w:rsid w:val="00823C6A"/>
    <w:rsid w:val="00830AB6"/>
    <w:rsid w:val="00830B90"/>
    <w:rsid w:val="00830F79"/>
    <w:rsid w:val="0083145A"/>
    <w:rsid w:val="00831BE1"/>
    <w:rsid w:val="00832692"/>
    <w:rsid w:val="00837BD4"/>
    <w:rsid w:val="00841090"/>
    <w:rsid w:val="008411CC"/>
    <w:rsid w:val="0084163E"/>
    <w:rsid w:val="00842C90"/>
    <w:rsid w:val="00842FD8"/>
    <w:rsid w:val="008432DE"/>
    <w:rsid w:val="00844BE6"/>
    <w:rsid w:val="00850A58"/>
    <w:rsid w:val="00851BB5"/>
    <w:rsid w:val="008571CE"/>
    <w:rsid w:val="008572CC"/>
    <w:rsid w:val="008602D2"/>
    <w:rsid w:val="00861CB9"/>
    <w:rsid w:val="00862676"/>
    <w:rsid w:val="00863531"/>
    <w:rsid w:val="00863A60"/>
    <w:rsid w:val="00863DA5"/>
    <w:rsid w:val="0086479A"/>
    <w:rsid w:val="008658ED"/>
    <w:rsid w:val="00870883"/>
    <w:rsid w:val="00870F45"/>
    <w:rsid w:val="008723CF"/>
    <w:rsid w:val="00876BDE"/>
    <w:rsid w:val="0087749C"/>
    <w:rsid w:val="008779FA"/>
    <w:rsid w:val="00880986"/>
    <w:rsid w:val="008836B7"/>
    <w:rsid w:val="00890772"/>
    <w:rsid w:val="00890A62"/>
    <w:rsid w:val="008922C4"/>
    <w:rsid w:val="008922CA"/>
    <w:rsid w:val="008945E3"/>
    <w:rsid w:val="00895125"/>
    <w:rsid w:val="0089526E"/>
    <w:rsid w:val="008967DC"/>
    <w:rsid w:val="00897105"/>
    <w:rsid w:val="008A1330"/>
    <w:rsid w:val="008A303C"/>
    <w:rsid w:val="008A3E37"/>
    <w:rsid w:val="008A5471"/>
    <w:rsid w:val="008A5C45"/>
    <w:rsid w:val="008A65DD"/>
    <w:rsid w:val="008B30C6"/>
    <w:rsid w:val="008B3557"/>
    <w:rsid w:val="008B4762"/>
    <w:rsid w:val="008B6AE0"/>
    <w:rsid w:val="008B7199"/>
    <w:rsid w:val="008B7AF5"/>
    <w:rsid w:val="008C0234"/>
    <w:rsid w:val="008C0CBA"/>
    <w:rsid w:val="008C1A09"/>
    <w:rsid w:val="008D03AE"/>
    <w:rsid w:val="008D03B4"/>
    <w:rsid w:val="008D0706"/>
    <w:rsid w:val="008D1167"/>
    <w:rsid w:val="008D1A40"/>
    <w:rsid w:val="008D2855"/>
    <w:rsid w:val="008D28A6"/>
    <w:rsid w:val="008D4731"/>
    <w:rsid w:val="008D4D9B"/>
    <w:rsid w:val="008D7B96"/>
    <w:rsid w:val="008E135E"/>
    <w:rsid w:val="008E22CE"/>
    <w:rsid w:val="008E2BA6"/>
    <w:rsid w:val="008E2CE3"/>
    <w:rsid w:val="008E2E11"/>
    <w:rsid w:val="008E35C9"/>
    <w:rsid w:val="008E4442"/>
    <w:rsid w:val="008E4EEC"/>
    <w:rsid w:val="008F058A"/>
    <w:rsid w:val="008F0638"/>
    <w:rsid w:val="008F0E46"/>
    <w:rsid w:val="008F2C63"/>
    <w:rsid w:val="008F307F"/>
    <w:rsid w:val="008F3DFF"/>
    <w:rsid w:val="008F4CD3"/>
    <w:rsid w:val="008F640C"/>
    <w:rsid w:val="00901F72"/>
    <w:rsid w:val="00902A11"/>
    <w:rsid w:val="00902B13"/>
    <w:rsid w:val="00903670"/>
    <w:rsid w:val="009038A6"/>
    <w:rsid w:val="00907B58"/>
    <w:rsid w:val="00912D84"/>
    <w:rsid w:val="009136F2"/>
    <w:rsid w:val="009141CD"/>
    <w:rsid w:val="0091488F"/>
    <w:rsid w:val="00915950"/>
    <w:rsid w:val="00922E54"/>
    <w:rsid w:val="009239AC"/>
    <w:rsid w:val="00923BD1"/>
    <w:rsid w:val="00924D38"/>
    <w:rsid w:val="009259E8"/>
    <w:rsid w:val="0093195B"/>
    <w:rsid w:val="00932105"/>
    <w:rsid w:val="00932362"/>
    <w:rsid w:val="0093383B"/>
    <w:rsid w:val="00933AB5"/>
    <w:rsid w:val="00934DDB"/>
    <w:rsid w:val="009359E0"/>
    <w:rsid w:val="009360A8"/>
    <w:rsid w:val="0093716C"/>
    <w:rsid w:val="0094034E"/>
    <w:rsid w:val="00940A42"/>
    <w:rsid w:val="00940FFB"/>
    <w:rsid w:val="00944862"/>
    <w:rsid w:val="00950969"/>
    <w:rsid w:val="009514DE"/>
    <w:rsid w:val="009517BF"/>
    <w:rsid w:val="00951CC2"/>
    <w:rsid w:val="00952377"/>
    <w:rsid w:val="00953015"/>
    <w:rsid w:val="00953AB9"/>
    <w:rsid w:val="00954386"/>
    <w:rsid w:val="00955962"/>
    <w:rsid w:val="009562CD"/>
    <w:rsid w:val="00956EC6"/>
    <w:rsid w:val="00957FD8"/>
    <w:rsid w:val="009612AD"/>
    <w:rsid w:val="0096391E"/>
    <w:rsid w:val="00963D8D"/>
    <w:rsid w:val="00965729"/>
    <w:rsid w:val="0097182B"/>
    <w:rsid w:val="009739A8"/>
    <w:rsid w:val="00973AC7"/>
    <w:rsid w:val="00973BB8"/>
    <w:rsid w:val="00973DAB"/>
    <w:rsid w:val="00974855"/>
    <w:rsid w:val="00975384"/>
    <w:rsid w:val="009755EE"/>
    <w:rsid w:val="009757A3"/>
    <w:rsid w:val="0097652E"/>
    <w:rsid w:val="0097722E"/>
    <w:rsid w:val="009774AA"/>
    <w:rsid w:val="00977A6C"/>
    <w:rsid w:val="00981CB0"/>
    <w:rsid w:val="00982C6C"/>
    <w:rsid w:val="00984D94"/>
    <w:rsid w:val="00986DD8"/>
    <w:rsid w:val="00986E7A"/>
    <w:rsid w:val="009877CA"/>
    <w:rsid w:val="009954C2"/>
    <w:rsid w:val="009961C1"/>
    <w:rsid w:val="00997C93"/>
    <w:rsid w:val="009A07D9"/>
    <w:rsid w:val="009A0873"/>
    <w:rsid w:val="009A1C13"/>
    <w:rsid w:val="009A2391"/>
    <w:rsid w:val="009A3559"/>
    <w:rsid w:val="009A4257"/>
    <w:rsid w:val="009A4C79"/>
    <w:rsid w:val="009A5E00"/>
    <w:rsid w:val="009A6707"/>
    <w:rsid w:val="009B2AC0"/>
    <w:rsid w:val="009B62A2"/>
    <w:rsid w:val="009B6AC4"/>
    <w:rsid w:val="009B7018"/>
    <w:rsid w:val="009C1683"/>
    <w:rsid w:val="009C519A"/>
    <w:rsid w:val="009C5CD5"/>
    <w:rsid w:val="009C6B14"/>
    <w:rsid w:val="009C7A0E"/>
    <w:rsid w:val="009D3AE6"/>
    <w:rsid w:val="009D57BA"/>
    <w:rsid w:val="009D6E62"/>
    <w:rsid w:val="009D7679"/>
    <w:rsid w:val="009E17FB"/>
    <w:rsid w:val="009E20DA"/>
    <w:rsid w:val="009E2117"/>
    <w:rsid w:val="009E2A12"/>
    <w:rsid w:val="009E466C"/>
    <w:rsid w:val="009E5DC1"/>
    <w:rsid w:val="009E5F66"/>
    <w:rsid w:val="009E655B"/>
    <w:rsid w:val="009F565E"/>
    <w:rsid w:val="00A0098E"/>
    <w:rsid w:val="00A0748F"/>
    <w:rsid w:val="00A10003"/>
    <w:rsid w:val="00A11342"/>
    <w:rsid w:val="00A125C2"/>
    <w:rsid w:val="00A1693E"/>
    <w:rsid w:val="00A16AD0"/>
    <w:rsid w:val="00A177A9"/>
    <w:rsid w:val="00A21CEF"/>
    <w:rsid w:val="00A22893"/>
    <w:rsid w:val="00A24386"/>
    <w:rsid w:val="00A25C61"/>
    <w:rsid w:val="00A32649"/>
    <w:rsid w:val="00A3268E"/>
    <w:rsid w:val="00A34305"/>
    <w:rsid w:val="00A34D5E"/>
    <w:rsid w:val="00A35815"/>
    <w:rsid w:val="00A36125"/>
    <w:rsid w:val="00A36715"/>
    <w:rsid w:val="00A37949"/>
    <w:rsid w:val="00A42F85"/>
    <w:rsid w:val="00A43A66"/>
    <w:rsid w:val="00A44196"/>
    <w:rsid w:val="00A4475A"/>
    <w:rsid w:val="00A45F0E"/>
    <w:rsid w:val="00A47804"/>
    <w:rsid w:val="00A4780D"/>
    <w:rsid w:val="00A50CFD"/>
    <w:rsid w:val="00A524E6"/>
    <w:rsid w:val="00A5252A"/>
    <w:rsid w:val="00A531B6"/>
    <w:rsid w:val="00A5462A"/>
    <w:rsid w:val="00A54C6F"/>
    <w:rsid w:val="00A54C8C"/>
    <w:rsid w:val="00A55DDB"/>
    <w:rsid w:val="00A563D6"/>
    <w:rsid w:val="00A563D8"/>
    <w:rsid w:val="00A576CC"/>
    <w:rsid w:val="00A635D6"/>
    <w:rsid w:val="00A638BF"/>
    <w:rsid w:val="00A64898"/>
    <w:rsid w:val="00A64943"/>
    <w:rsid w:val="00A673FD"/>
    <w:rsid w:val="00A67B32"/>
    <w:rsid w:val="00A7074D"/>
    <w:rsid w:val="00A71982"/>
    <w:rsid w:val="00A7260C"/>
    <w:rsid w:val="00A72782"/>
    <w:rsid w:val="00A74216"/>
    <w:rsid w:val="00A74267"/>
    <w:rsid w:val="00A83830"/>
    <w:rsid w:val="00A87A9C"/>
    <w:rsid w:val="00A87D74"/>
    <w:rsid w:val="00A90B52"/>
    <w:rsid w:val="00A92D9D"/>
    <w:rsid w:val="00A96E60"/>
    <w:rsid w:val="00A97D1E"/>
    <w:rsid w:val="00AA0410"/>
    <w:rsid w:val="00AA1C80"/>
    <w:rsid w:val="00AA5DDE"/>
    <w:rsid w:val="00AA6E1B"/>
    <w:rsid w:val="00AB0015"/>
    <w:rsid w:val="00AB5A36"/>
    <w:rsid w:val="00AB7831"/>
    <w:rsid w:val="00AC228F"/>
    <w:rsid w:val="00AC3916"/>
    <w:rsid w:val="00AC5B52"/>
    <w:rsid w:val="00AC607C"/>
    <w:rsid w:val="00AC6949"/>
    <w:rsid w:val="00AD009B"/>
    <w:rsid w:val="00AD162B"/>
    <w:rsid w:val="00AD372B"/>
    <w:rsid w:val="00AD47EC"/>
    <w:rsid w:val="00AD4B81"/>
    <w:rsid w:val="00AD669A"/>
    <w:rsid w:val="00AE19A4"/>
    <w:rsid w:val="00AE4AA9"/>
    <w:rsid w:val="00AE6E6A"/>
    <w:rsid w:val="00AF157E"/>
    <w:rsid w:val="00AF62A6"/>
    <w:rsid w:val="00AF688A"/>
    <w:rsid w:val="00AF6939"/>
    <w:rsid w:val="00B021B1"/>
    <w:rsid w:val="00B04271"/>
    <w:rsid w:val="00B04D96"/>
    <w:rsid w:val="00B066AA"/>
    <w:rsid w:val="00B07477"/>
    <w:rsid w:val="00B07598"/>
    <w:rsid w:val="00B078A4"/>
    <w:rsid w:val="00B07C1B"/>
    <w:rsid w:val="00B1096C"/>
    <w:rsid w:val="00B114E2"/>
    <w:rsid w:val="00B12D0A"/>
    <w:rsid w:val="00B12D34"/>
    <w:rsid w:val="00B13F2A"/>
    <w:rsid w:val="00B14656"/>
    <w:rsid w:val="00B151DB"/>
    <w:rsid w:val="00B1530B"/>
    <w:rsid w:val="00B174A4"/>
    <w:rsid w:val="00B17679"/>
    <w:rsid w:val="00B20FDE"/>
    <w:rsid w:val="00B2255F"/>
    <w:rsid w:val="00B22C52"/>
    <w:rsid w:val="00B2311C"/>
    <w:rsid w:val="00B235E4"/>
    <w:rsid w:val="00B24932"/>
    <w:rsid w:val="00B25227"/>
    <w:rsid w:val="00B25424"/>
    <w:rsid w:val="00B2688E"/>
    <w:rsid w:val="00B31669"/>
    <w:rsid w:val="00B323D5"/>
    <w:rsid w:val="00B3362C"/>
    <w:rsid w:val="00B33747"/>
    <w:rsid w:val="00B35CE0"/>
    <w:rsid w:val="00B35E20"/>
    <w:rsid w:val="00B36D89"/>
    <w:rsid w:val="00B4321B"/>
    <w:rsid w:val="00B45779"/>
    <w:rsid w:val="00B51174"/>
    <w:rsid w:val="00B539B5"/>
    <w:rsid w:val="00B548B7"/>
    <w:rsid w:val="00B60394"/>
    <w:rsid w:val="00B63FA8"/>
    <w:rsid w:val="00B65155"/>
    <w:rsid w:val="00B666DE"/>
    <w:rsid w:val="00B700B2"/>
    <w:rsid w:val="00B722D9"/>
    <w:rsid w:val="00B80390"/>
    <w:rsid w:val="00B81A54"/>
    <w:rsid w:val="00B865DB"/>
    <w:rsid w:val="00B87D07"/>
    <w:rsid w:val="00B93EF5"/>
    <w:rsid w:val="00B95255"/>
    <w:rsid w:val="00B95D03"/>
    <w:rsid w:val="00B96EC9"/>
    <w:rsid w:val="00B975FE"/>
    <w:rsid w:val="00BA148D"/>
    <w:rsid w:val="00BA38E5"/>
    <w:rsid w:val="00BA6895"/>
    <w:rsid w:val="00BB0E4C"/>
    <w:rsid w:val="00BB0F64"/>
    <w:rsid w:val="00BB16DB"/>
    <w:rsid w:val="00BB32EB"/>
    <w:rsid w:val="00BB36A7"/>
    <w:rsid w:val="00BB55B0"/>
    <w:rsid w:val="00BB5C44"/>
    <w:rsid w:val="00BB5C67"/>
    <w:rsid w:val="00BC308E"/>
    <w:rsid w:val="00BC45D1"/>
    <w:rsid w:val="00BC4D64"/>
    <w:rsid w:val="00BC7DC9"/>
    <w:rsid w:val="00BC7DDA"/>
    <w:rsid w:val="00BD041A"/>
    <w:rsid w:val="00BD0B08"/>
    <w:rsid w:val="00BD1251"/>
    <w:rsid w:val="00BD14A8"/>
    <w:rsid w:val="00BD34B0"/>
    <w:rsid w:val="00BD38A9"/>
    <w:rsid w:val="00BD7731"/>
    <w:rsid w:val="00BD7CD6"/>
    <w:rsid w:val="00BE06E8"/>
    <w:rsid w:val="00BE1592"/>
    <w:rsid w:val="00BE1D48"/>
    <w:rsid w:val="00BE2095"/>
    <w:rsid w:val="00BE225D"/>
    <w:rsid w:val="00BE3398"/>
    <w:rsid w:val="00BE34CC"/>
    <w:rsid w:val="00BE4618"/>
    <w:rsid w:val="00BE4B17"/>
    <w:rsid w:val="00BE572D"/>
    <w:rsid w:val="00BE6613"/>
    <w:rsid w:val="00BF38E8"/>
    <w:rsid w:val="00BF4E9F"/>
    <w:rsid w:val="00BF4F33"/>
    <w:rsid w:val="00BF5553"/>
    <w:rsid w:val="00BF786E"/>
    <w:rsid w:val="00BF7A17"/>
    <w:rsid w:val="00C05710"/>
    <w:rsid w:val="00C06547"/>
    <w:rsid w:val="00C073AD"/>
    <w:rsid w:val="00C118E0"/>
    <w:rsid w:val="00C139F5"/>
    <w:rsid w:val="00C1414C"/>
    <w:rsid w:val="00C142A2"/>
    <w:rsid w:val="00C2017A"/>
    <w:rsid w:val="00C2196F"/>
    <w:rsid w:val="00C228D7"/>
    <w:rsid w:val="00C248F1"/>
    <w:rsid w:val="00C2562E"/>
    <w:rsid w:val="00C26689"/>
    <w:rsid w:val="00C2795E"/>
    <w:rsid w:val="00C32DEC"/>
    <w:rsid w:val="00C32E3D"/>
    <w:rsid w:val="00C32F7E"/>
    <w:rsid w:val="00C348AC"/>
    <w:rsid w:val="00C352ED"/>
    <w:rsid w:val="00C353B3"/>
    <w:rsid w:val="00C356AF"/>
    <w:rsid w:val="00C361D3"/>
    <w:rsid w:val="00C36D67"/>
    <w:rsid w:val="00C37F56"/>
    <w:rsid w:val="00C41709"/>
    <w:rsid w:val="00C417D8"/>
    <w:rsid w:val="00C428FB"/>
    <w:rsid w:val="00C4313C"/>
    <w:rsid w:val="00C43234"/>
    <w:rsid w:val="00C45E01"/>
    <w:rsid w:val="00C45F70"/>
    <w:rsid w:val="00C46492"/>
    <w:rsid w:val="00C47129"/>
    <w:rsid w:val="00C513C7"/>
    <w:rsid w:val="00C5235D"/>
    <w:rsid w:val="00C525D6"/>
    <w:rsid w:val="00C566B7"/>
    <w:rsid w:val="00C611F6"/>
    <w:rsid w:val="00C61924"/>
    <w:rsid w:val="00C620A0"/>
    <w:rsid w:val="00C649C4"/>
    <w:rsid w:val="00C64EA2"/>
    <w:rsid w:val="00C67A2C"/>
    <w:rsid w:val="00C70740"/>
    <w:rsid w:val="00C71AB7"/>
    <w:rsid w:val="00C71CF6"/>
    <w:rsid w:val="00C71EEE"/>
    <w:rsid w:val="00C72AD2"/>
    <w:rsid w:val="00C72CF0"/>
    <w:rsid w:val="00C73E0E"/>
    <w:rsid w:val="00C744D0"/>
    <w:rsid w:val="00C75C41"/>
    <w:rsid w:val="00C75CD7"/>
    <w:rsid w:val="00C822E9"/>
    <w:rsid w:val="00C82CFB"/>
    <w:rsid w:val="00C86419"/>
    <w:rsid w:val="00C90E20"/>
    <w:rsid w:val="00C919C4"/>
    <w:rsid w:val="00C91AE6"/>
    <w:rsid w:val="00C91E86"/>
    <w:rsid w:val="00C91ED9"/>
    <w:rsid w:val="00C941B0"/>
    <w:rsid w:val="00C943C5"/>
    <w:rsid w:val="00CA0A30"/>
    <w:rsid w:val="00CA0C70"/>
    <w:rsid w:val="00CA1727"/>
    <w:rsid w:val="00CA1D0C"/>
    <w:rsid w:val="00CA2655"/>
    <w:rsid w:val="00CA2A30"/>
    <w:rsid w:val="00CA2E8E"/>
    <w:rsid w:val="00CA3309"/>
    <w:rsid w:val="00CA5A54"/>
    <w:rsid w:val="00CA69B4"/>
    <w:rsid w:val="00CA7944"/>
    <w:rsid w:val="00CB1A33"/>
    <w:rsid w:val="00CB2401"/>
    <w:rsid w:val="00CB3A7A"/>
    <w:rsid w:val="00CB4C9D"/>
    <w:rsid w:val="00CB4F3C"/>
    <w:rsid w:val="00CB5C20"/>
    <w:rsid w:val="00CC2564"/>
    <w:rsid w:val="00CC2C77"/>
    <w:rsid w:val="00CC3177"/>
    <w:rsid w:val="00CC38EC"/>
    <w:rsid w:val="00CC5456"/>
    <w:rsid w:val="00CC7804"/>
    <w:rsid w:val="00CD3FFA"/>
    <w:rsid w:val="00CD4C4E"/>
    <w:rsid w:val="00CD6DBB"/>
    <w:rsid w:val="00CD7BC9"/>
    <w:rsid w:val="00CE1A61"/>
    <w:rsid w:val="00CE3C4C"/>
    <w:rsid w:val="00CE59AB"/>
    <w:rsid w:val="00CE5DA7"/>
    <w:rsid w:val="00CE677E"/>
    <w:rsid w:val="00CE765D"/>
    <w:rsid w:val="00CF1794"/>
    <w:rsid w:val="00CF2E16"/>
    <w:rsid w:val="00CF690E"/>
    <w:rsid w:val="00D0230A"/>
    <w:rsid w:val="00D10A99"/>
    <w:rsid w:val="00D14CED"/>
    <w:rsid w:val="00D14DCA"/>
    <w:rsid w:val="00D16B6A"/>
    <w:rsid w:val="00D173A7"/>
    <w:rsid w:val="00D17E83"/>
    <w:rsid w:val="00D23082"/>
    <w:rsid w:val="00D23139"/>
    <w:rsid w:val="00D23727"/>
    <w:rsid w:val="00D24374"/>
    <w:rsid w:val="00D24EF9"/>
    <w:rsid w:val="00D257D5"/>
    <w:rsid w:val="00D30D91"/>
    <w:rsid w:val="00D3136A"/>
    <w:rsid w:val="00D33DF5"/>
    <w:rsid w:val="00D346DA"/>
    <w:rsid w:val="00D34FB2"/>
    <w:rsid w:val="00D3763B"/>
    <w:rsid w:val="00D4102F"/>
    <w:rsid w:val="00D44700"/>
    <w:rsid w:val="00D44DD5"/>
    <w:rsid w:val="00D516EA"/>
    <w:rsid w:val="00D5397F"/>
    <w:rsid w:val="00D62042"/>
    <w:rsid w:val="00D62928"/>
    <w:rsid w:val="00D632A5"/>
    <w:rsid w:val="00D63E83"/>
    <w:rsid w:val="00D63EB8"/>
    <w:rsid w:val="00D6413D"/>
    <w:rsid w:val="00D65BD8"/>
    <w:rsid w:val="00D708BF"/>
    <w:rsid w:val="00D72773"/>
    <w:rsid w:val="00D74745"/>
    <w:rsid w:val="00D81998"/>
    <w:rsid w:val="00D82D74"/>
    <w:rsid w:val="00D8417B"/>
    <w:rsid w:val="00D8617F"/>
    <w:rsid w:val="00D86609"/>
    <w:rsid w:val="00D86A3C"/>
    <w:rsid w:val="00D8728F"/>
    <w:rsid w:val="00D87D52"/>
    <w:rsid w:val="00D9419B"/>
    <w:rsid w:val="00D946DC"/>
    <w:rsid w:val="00D94FF5"/>
    <w:rsid w:val="00D9538C"/>
    <w:rsid w:val="00D95CAA"/>
    <w:rsid w:val="00DA1BFE"/>
    <w:rsid w:val="00DA3B83"/>
    <w:rsid w:val="00DA53B9"/>
    <w:rsid w:val="00DA58AE"/>
    <w:rsid w:val="00DB410D"/>
    <w:rsid w:val="00DB6230"/>
    <w:rsid w:val="00DB674B"/>
    <w:rsid w:val="00DB6A5F"/>
    <w:rsid w:val="00DC0929"/>
    <w:rsid w:val="00DC13EC"/>
    <w:rsid w:val="00DC2BDE"/>
    <w:rsid w:val="00DC5E39"/>
    <w:rsid w:val="00DC76DA"/>
    <w:rsid w:val="00DD7CC6"/>
    <w:rsid w:val="00DE695C"/>
    <w:rsid w:val="00DE7A60"/>
    <w:rsid w:val="00DF0121"/>
    <w:rsid w:val="00DF1183"/>
    <w:rsid w:val="00DF1720"/>
    <w:rsid w:val="00DF3A4C"/>
    <w:rsid w:val="00DF6DB1"/>
    <w:rsid w:val="00DF7D16"/>
    <w:rsid w:val="00E005AA"/>
    <w:rsid w:val="00E0098E"/>
    <w:rsid w:val="00E026AF"/>
    <w:rsid w:val="00E026E4"/>
    <w:rsid w:val="00E03B66"/>
    <w:rsid w:val="00E04667"/>
    <w:rsid w:val="00E0497C"/>
    <w:rsid w:val="00E0577F"/>
    <w:rsid w:val="00E05A2E"/>
    <w:rsid w:val="00E11AD4"/>
    <w:rsid w:val="00E120B3"/>
    <w:rsid w:val="00E131EB"/>
    <w:rsid w:val="00E13F1D"/>
    <w:rsid w:val="00E14056"/>
    <w:rsid w:val="00E14622"/>
    <w:rsid w:val="00E146C5"/>
    <w:rsid w:val="00E1560A"/>
    <w:rsid w:val="00E20744"/>
    <w:rsid w:val="00E23334"/>
    <w:rsid w:val="00E24C4A"/>
    <w:rsid w:val="00E24D95"/>
    <w:rsid w:val="00E263F2"/>
    <w:rsid w:val="00E26406"/>
    <w:rsid w:val="00E300B3"/>
    <w:rsid w:val="00E3034D"/>
    <w:rsid w:val="00E30B93"/>
    <w:rsid w:val="00E34547"/>
    <w:rsid w:val="00E35CFD"/>
    <w:rsid w:val="00E36625"/>
    <w:rsid w:val="00E37AC0"/>
    <w:rsid w:val="00E401E6"/>
    <w:rsid w:val="00E41846"/>
    <w:rsid w:val="00E426B7"/>
    <w:rsid w:val="00E4433D"/>
    <w:rsid w:val="00E44DD4"/>
    <w:rsid w:val="00E47563"/>
    <w:rsid w:val="00E47E06"/>
    <w:rsid w:val="00E51710"/>
    <w:rsid w:val="00E51B81"/>
    <w:rsid w:val="00E56D2D"/>
    <w:rsid w:val="00E57B5A"/>
    <w:rsid w:val="00E62AE8"/>
    <w:rsid w:val="00E64615"/>
    <w:rsid w:val="00E70F55"/>
    <w:rsid w:val="00E71DEE"/>
    <w:rsid w:val="00E72E22"/>
    <w:rsid w:val="00E73E55"/>
    <w:rsid w:val="00E754A5"/>
    <w:rsid w:val="00E771B8"/>
    <w:rsid w:val="00E77710"/>
    <w:rsid w:val="00E815AE"/>
    <w:rsid w:val="00E83C13"/>
    <w:rsid w:val="00E852DB"/>
    <w:rsid w:val="00E85EA5"/>
    <w:rsid w:val="00E866AF"/>
    <w:rsid w:val="00E90A90"/>
    <w:rsid w:val="00E9236D"/>
    <w:rsid w:val="00E96A7F"/>
    <w:rsid w:val="00E96AC5"/>
    <w:rsid w:val="00EA0901"/>
    <w:rsid w:val="00EA09D4"/>
    <w:rsid w:val="00EA0A12"/>
    <w:rsid w:val="00EA1A71"/>
    <w:rsid w:val="00EA1A95"/>
    <w:rsid w:val="00EA1E6A"/>
    <w:rsid w:val="00EA4930"/>
    <w:rsid w:val="00EA6345"/>
    <w:rsid w:val="00EB2B4D"/>
    <w:rsid w:val="00EB3547"/>
    <w:rsid w:val="00EB3EEA"/>
    <w:rsid w:val="00EB445B"/>
    <w:rsid w:val="00EB76FE"/>
    <w:rsid w:val="00EC350B"/>
    <w:rsid w:val="00EC5E42"/>
    <w:rsid w:val="00ED09BB"/>
    <w:rsid w:val="00ED19B9"/>
    <w:rsid w:val="00ED39A9"/>
    <w:rsid w:val="00ED5F3B"/>
    <w:rsid w:val="00ED693F"/>
    <w:rsid w:val="00EE110C"/>
    <w:rsid w:val="00EE5A17"/>
    <w:rsid w:val="00EE66BA"/>
    <w:rsid w:val="00EF0756"/>
    <w:rsid w:val="00EF0D12"/>
    <w:rsid w:val="00EF363B"/>
    <w:rsid w:val="00EF433C"/>
    <w:rsid w:val="00EF465D"/>
    <w:rsid w:val="00EF65DA"/>
    <w:rsid w:val="00EF74E6"/>
    <w:rsid w:val="00F0263E"/>
    <w:rsid w:val="00F0269B"/>
    <w:rsid w:val="00F028A9"/>
    <w:rsid w:val="00F04D8B"/>
    <w:rsid w:val="00F057D6"/>
    <w:rsid w:val="00F066CA"/>
    <w:rsid w:val="00F11D96"/>
    <w:rsid w:val="00F12E8B"/>
    <w:rsid w:val="00F138E8"/>
    <w:rsid w:val="00F14EB4"/>
    <w:rsid w:val="00F16186"/>
    <w:rsid w:val="00F200AE"/>
    <w:rsid w:val="00F20F52"/>
    <w:rsid w:val="00F210DD"/>
    <w:rsid w:val="00F217A6"/>
    <w:rsid w:val="00F2343E"/>
    <w:rsid w:val="00F25105"/>
    <w:rsid w:val="00F27D6A"/>
    <w:rsid w:val="00F30C5A"/>
    <w:rsid w:val="00F355FC"/>
    <w:rsid w:val="00F35B55"/>
    <w:rsid w:val="00F365E0"/>
    <w:rsid w:val="00F37F2B"/>
    <w:rsid w:val="00F40827"/>
    <w:rsid w:val="00F40ABA"/>
    <w:rsid w:val="00F42B5C"/>
    <w:rsid w:val="00F4321A"/>
    <w:rsid w:val="00F4387B"/>
    <w:rsid w:val="00F43DC8"/>
    <w:rsid w:val="00F447D5"/>
    <w:rsid w:val="00F4480D"/>
    <w:rsid w:val="00F503F7"/>
    <w:rsid w:val="00F505BC"/>
    <w:rsid w:val="00F527F9"/>
    <w:rsid w:val="00F540B6"/>
    <w:rsid w:val="00F57721"/>
    <w:rsid w:val="00F60516"/>
    <w:rsid w:val="00F60A15"/>
    <w:rsid w:val="00F62310"/>
    <w:rsid w:val="00F63117"/>
    <w:rsid w:val="00F70713"/>
    <w:rsid w:val="00F723FA"/>
    <w:rsid w:val="00F74FAE"/>
    <w:rsid w:val="00F77243"/>
    <w:rsid w:val="00F80832"/>
    <w:rsid w:val="00F8095E"/>
    <w:rsid w:val="00F80D1E"/>
    <w:rsid w:val="00F833A4"/>
    <w:rsid w:val="00F84098"/>
    <w:rsid w:val="00F86B2E"/>
    <w:rsid w:val="00F91539"/>
    <w:rsid w:val="00F931A2"/>
    <w:rsid w:val="00F93EBC"/>
    <w:rsid w:val="00F963F4"/>
    <w:rsid w:val="00F97B28"/>
    <w:rsid w:val="00FA0693"/>
    <w:rsid w:val="00FA15A3"/>
    <w:rsid w:val="00FA28F6"/>
    <w:rsid w:val="00FA6CE8"/>
    <w:rsid w:val="00FB2420"/>
    <w:rsid w:val="00FB5399"/>
    <w:rsid w:val="00FB78F0"/>
    <w:rsid w:val="00FC05A6"/>
    <w:rsid w:val="00FC0FF7"/>
    <w:rsid w:val="00FC157B"/>
    <w:rsid w:val="00FC28E3"/>
    <w:rsid w:val="00FC30A7"/>
    <w:rsid w:val="00FC7F8E"/>
    <w:rsid w:val="00FD107A"/>
    <w:rsid w:val="00FD301C"/>
    <w:rsid w:val="00FD30F1"/>
    <w:rsid w:val="00FD4058"/>
    <w:rsid w:val="00FD4371"/>
    <w:rsid w:val="00FD5A67"/>
    <w:rsid w:val="00FE0BE3"/>
    <w:rsid w:val="00FE2092"/>
    <w:rsid w:val="00FE269E"/>
    <w:rsid w:val="00FE2D55"/>
    <w:rsid w:val="00FE36F1"/>
    <w:rsid w:val="00FE3F5E"/>
    <w:rsid w:val="00FE4A5E"/>
    <w:rsid w:val="00FE4FE3"/>
    <w:rsid w:val="00FF08D5"/>
    <w:rsid w:val="00FF0CDB"/>
    <w:rsid w:val="00FF1F21"/>
    <w:rsid w:val="00FF3D02"/>
    <w:rsid w:val="00FF40C9"/>
    <w:rsid w:val="00FF59CA"/>
    <w:rsid w:val="00FF730B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F197F-9905-43DB-9FC4-734E8C5B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21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21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A5B3CA20D587049EFE42DDFE555BDA2AC7F505856A857F9107C0E44922523B3F36EC3E4F3C180Bs3rEE" TargetMode="External"/><Relationship Id="rId13" Type="http://schemas.openxmlformats.org/officeDocument/2006/relationships/hyperlink" Target="consultantplus://offline/ref=4CA5B3CA20D587049EFE42DDFE555BDA29C4F3038A6D857F9107C0E449s2r2E" TargetMode="External"/><Relationship Id="rId18" Type="http://schemas.openxmlformats.org/officeDocument/2006/relationships/hyperlink" Target="consultantplus://offline/ref=4CA5B3CA20D587049EFE42DDFE555BDA2AC7F505856A857F9107C0E44922523B3F36EC3E4F3C1808s3r9E" TargetMode="External"/><Relationship Id="rId26" Type="http://schemas.openxmlformats.org/officeDocument/2006/relationships/hyperlink" Target="consultantplus://offline/ref=4CA5B3CA20D587049EFE42DDFE555BDA2AC7F505856A857F9107C0E44922523B3F36EC3E4F3C180Bs3rEE" TargetMode="External"/><Relationship Id="rId39" Type="http://schemas.openxmlformats.org/officeDocument/2006/relationships/hyperlink" Target="consultantplus://offline/ref=4CA5B3CA20D587049EFE42DDFE555BDA2AC7F505856A857F9107C0E44922523B3F36EC3E4F3C1808s3r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A5B3CA20D587049EFE42DDFE555BDA2AC7F505856A857F9107C0E44922523B3F36EC3E4F3C1808s3r8E" TargetMode="External"/><Relationship Id="rId34" Type="http://schemas.openxmlformats.org/officeDocument/2006/relationships/image" Target="media/image5.wmf"/><Relationship Id="rId42" Type="http://schemas.openxmlformats.org/officeDocument/2006/relationships/hyperlink" Target="consultantplus://offline/ref=4CA5B3CA20D587049EFE42DDFE555BDA2AC7F3068B6F857F9107C0E44922523B3F36EC3C463As1r9E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CA5B3CA20D587049EFE42DDFE555BDA2AC7F2008468857F9107C0E44922523B3F36EC3E4F3C190Es3rCE" TargetMode="External"/><Relationship Id="rId12" Type="http://schemas.openxmlformats.org/officeDocument/2006/relationships/hyperlink" Target="consultantplus://offline/ref=4CA5B3CA20D587049EFE42DDFE555BDA29C5F2018E61857F9107C0E449s2r2E" TargetMode="External"/><Relationship Id="rId17" Type="http://schemas.openxmlformats.org/officeDocument/2006/relationships/hyperlink" Target="consultantplus://offline/ref=4CA5B3CA20D587049EFE42DDFE555BDA2AC7F505856A857F9107C0E44922523B3F36EC3E4F3C1808s3rEE" TargetMode="External"/><Relationship Id="rId25" Type="http://schemas.openxmlformats.org/officeDocument/2006/relationships/hyperlink" Target="consultantplus://offline/ref=4CA5B3CA20D587049EFE42DDFE555BDA2AC7F505856A857F9107C0E44922523B3F36EC3E4F3C1808s3r8E" TargetMode="External"/><Relationship Id="rId33" Type="http://schemas.openxmlformats.org/officeDocument/2006/relationships/image" Target="media/image4.wmf"/><Relationship Id="rId38" Type="http://schemas.openxmlformats.org/officeDocument/2006/relationships/image" Target="media/image9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A5B3CA20D587049EFE42DDFE555BDA2AC7F505856A857F9107C0E44922523B3F36EC3E4F3C1808s3rFE" TargetMode="External"/><Relationship Id="rId20" Type="http://schemas.openxmlformats.org/officeDocument/2006/relationships/hyperlink" Target="consultantplus://offline/ref=4CA5B3CA20D587049EFE42DDFE555BDA2AC7F505856A857F9107C0E44922523B3F36EC3E4F3C1808s3r8E" TargetMode="External"/><Relationship Id="rId29" Type="http://schemas.openxmlformats.org/officeDocument/2006/relationships/hyperlink" Target="consultantplus://offline/ref=4CA5B3CA20D587049EFE42DDFE555BDA21C5F4048863D875995ECCE64E2D0D2C387FE03F4F3C18s0r8E" TargetMode="External"/><Relationship Id="rId41" Type="http://schemas.openxmlformats.org/officeDocument/2006/relationships/hyperlink" Target="consultantplus://offline/ref=4CA5B3CA20D587049EFE42DDFE555BDA29C2F30B8F6C857F9107C0E44922523B3F36EC3E4F3C180Bs3r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A5B3CA20D587049EFE42DDFE555BDA2AC6F102846B857F9107C0E44922523B3F36EC3E4F3C180As3r8E" TargetMode="External"/><Relationship Id="rId11" Type="http://schemas.openxmlformats.org/officeDocument/2006/relationships/hyperlink" Target="consultantplus://offline/ref=4CA5B3CA20D587049EFE42DDFE555BDA2AC7F505856A857F9107C0E44922523B3F36EC3E4F3C180Bs3rAE" TargetMode="External"/><Relationship Id="rId24" Type="http://schemas.openxmlformats.org/officeDocument/2006/relationships/hyperlink" Target="consultantplus://offline/ref=4CA5B3CA20D587049EFE42DDFE555BDA2AC7F505856A857F9107C0E44922523B3F36EC3E4F3C1808s3r8E" TargetMode="External"/><Relationship Id="rId32" Type="http://schemas.openxmlformats.org/officeDocument/2006/relationships/image" Target="media/image3.wmf"/><Relationship Id="rId37" Type="http://schemas.openxmlformats.org/officeDocument/2006/relationships/image" Target="media/image8.wmf"/><Relationship Id="rId40" Type="http://schemas.openxmlformats.org/officeDocument/2006/relationships/hyperlink" Target="consultantplus://offline/ref=4CA5B3CA20D587049EFE42DDFE555BDA2AC6F102846B857F9107C0E44922523B3F36EC3E4F3C180As3r8E" TargetMode="External"/><Relationship Id="rId45" Type="http://schemas.openxmlformats.org/officeDocument/2006/relationships/hyperlink" Target="consultantplus://offline/ref=4CA5B3CA20D587049EFE42DDFE555BDA29CEF700846F857F9107C0E44922523B3F36EC3E4F3C180As3r8E" TargetMode="External"/><Relationship Id="rId5" Type="http://schemas.openxmlformats.org/officeDocument/2006/relationships/hyperlink" Target="consultantplus://offline/ref=4CA5B3CA20D587049EFE42DDFE555BDA29CEF700846F857F9107C0E44922523B3F36EC3E4F3C180As3r8E" TargetMode="External"/><Relationship Id="rId15" Type="http://schemas.openxmlformats.org/officeDocument/2006/relationships/hyperlink" Target="consultantplus://offline/ref=4CA5B3CA20D587049EFE42DDFE555BDA2AC7F505856A857F9107C0E44922523B3F36EC3E4F3C1808s3rCE" TargetMode="External"/><Relationship Id="rId23" Type="http://schemas.openxmlformats.org/officeDocument/2006/relationships/hyperlink" Target="consultantplus://offline/ref=4CA5B3CA20D587049EFE42DDFE555BDA2AC7F505856A857F9107C0E44922523B3F36EC3E4F3C1808s3r8E" TargetMode="External"/><Relationship Id="rId28" Type="http://schemas.openxmlformats.org/officeDocument/2006/relationships/hyperlink" Target="consultantplus://offline/ref=4CA5B3CA20D587049EFE42DDFE555BDA2AC6F102846B857F9107C0E44922523B3F36EC3E4F3C180As3r8E" TargetMode="External"/><Relationship Id="rId36" Type="http://schemas.openxmlformats.org/officeDocument/2006/relationships/image" Target="media/image7.wmf"/><Relationship Id="rId10" Type="http://schemas.openxmlformats.org/officeDocument/2006/relationships/hyperlink" Target="consultantplus://offline/ref=4CA5B3CA20D587049EFE42DDFE555BDA2AC7F505856A857F9107C0E44922523B3F36EC3E4F3C180Bs3rBE" TargetMode="External"/><Relationship Id="rId19" Type="http://schemas.openxmlformats.org/officeDocument/2006/relationships/hyperlink" Target="consultantplus://offline/ref=4CA5B3CA20D587049EFE42DDFE555BDA2AC7F505856A857F9107C0E44922523B3F36EC3E4F3C1808s3r8E" TargetMode="External"/><Relationship Id="rId31" Type="http://schemas.openxmlformats.org/officeDocument/2006/relationships/image" Target="media/image2.wmf"/><Relationship Id="rId44" Type="http://schemas.openxmlformats.org/officeDocument/2006/relationships/hyperlink" Target="consultantplus://offline/ref=4CA5B3CA20D587049EFE42DDFE555BDA29CEF700846F857F9107C0E44922523B3F36EC3E4F3C180As3r8E" TargetMode="External"/><Relationship Id="rId4" Type="http://schemas.openxmlformats.org/officeDocument/2006/relationships/hyperlink" Target="consultantplus://offline/ref=4CA5B3CA20D587049EFE42DDFE555BDA2AC7F505856A857F9107C0E44922523B3F36EC3E4F3C180As3r8E" TargetMode="External"/><Relationship Id="rId9" Type="http://schemas.openxmlformats.org/officeDocument/2006/relationships/hyperlink" Target="consultantplus://offline/ref=4CA5B3CA20D587049EFE42DDFE555BDA2AC7F2008468857F9107C0E44922523B3F36EC3E4F3C190Es3rCE" TargetMode="External"/><Relationship Id="rId14" Type="http://schemas.openxmlformats.org/officeDocument/2006/relationships/hyperlink" Target="consultantplus://offline/ref=4CA5B3CA20D587049EFE42DDFE555BDA29C5F0068B6E857F9107C0E44922523B3F36EC3E4F3C1B0As3r8E" TargetMode="External"/><Relationship Id="rId22" Type="http://schemas.openxmlformats.org/officeDocument/2006/relationships/hyperlink" Target="consultantplus://offline/ref=4CA5B3CA20D587049EFE42DDFE555BDA2AC7F505856A857F9107C0E44922523B3F36EC3E4F3C1808s3r8E" TargetMode="External"/><Relationship Id="rId27" Type="http://schemas.openxmlformats.org/officeDocument/2006/relationships/hyperlink" Target="consultantplus://offline/ref=4CA5B3CA20D587049EFE42DDFE555BDA2AC7F505856A857F9107C0E44922523B3F36EC3E4F3C1808s3rBE" TargetMode="External"/><Relationship Id="rId30" Type="http://schemas.openxmlformats.org/officeDocument/2006/relationships/image" Target="media/image1.wmf"/><Relationship Id="rId35" Type="http://schemas.openxmlformats.org/officeDocument/2006/relationships/image" Target="media/image6.wmf"/><Relationship Id="rId43" Type="http://schemas.openxmlformats.org/officeDocument/2006/relationships/hyperlink" Target="consultantplus://offline/ref=4CA5B3CA20D587049EFE42DDFE555BDA2AC7F2008468857F9107C0E44922523B3F36EC3E4F3C190Es3r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3865</Words>
  <Characters>22032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Жердева Юлия Сергеевна</dc:creator>
  <cp:keywords/>
  <dc:description/>
  <cp:lastModifiedBy>Жердева Юлия Сергеевна</cp:lastModifiedBy>
  <cp:revision>1</cp:revision>
  <dcterms:created xsi:type="dcterms:W3CDTF">2017-04-21T04:43:00Z</dcterms:created>
  <dcterms:modified xsi:type="dcterms:W3CDTF">2017-04-21T04:44:00Z</dcterms:modified>
</cp:coreProperties>
</file>