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A9" w:rsidRDefault="008063A9">
      <w:pPr>
        <w:widowControl w:val="0"/>
        <w:autoSpaceDE w:val="0"/>
        <w:autoSpaceDN w:val="0"/>
        <w:adjustRightInd w:val="0"/>
        <w:spacing w:after="0" w:line="240" w:lineRule="auto"/>
        <w:jc w:val="right"/>
        <w:outlineLvl w:val="0"/>
        <w:rPr>
          <w:rFonts w:ascii="Calibri" w:hAnsi="Calibri" w:cs="Calibri"/>
        </w:rPr>
      </w:pPr>
      <w:bookmarkStart w:id="0" w:name="Par1"/>
      <w:bookmarkStart w:id="1" w:name="_GoBack"/>
      <w:bookmarkEnd w:id="0"/>
      <w:bookmarkEnd w:id="1"/>
      <w:r>
        <w:rPr>
          <w:rFonts w:ascii="Calibri" w:hAnsi="Calibri" w:cs="Calibri"/>
        </w:rPr>
        <w:t>Утверждаю</w:t>
      </w:r>
    </w:p>
    <w:p w:rsidR="008063A9" w:rsidRDefault="008063A9">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8063A9" w:rsidRDefault="008063A9">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8063A9" w:rsidRDefault="008063A9">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8063A9" w:rsidRDefault="008063A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63A9" w:rsidRDefault="008063A9">
      <w:pPr>
        <w:widowControl w:val="0"/>
        <w:autoSpaceDE w:val="0"/>
        <w:autoSpaceDN w:val="0"/>
        <w:adjustRightInd w:val="0"/>
        <w:spacing w:after="0" w:line="240" w:lineRule="auto"/>
        <w:jc w:val="right"/>
        <w:rPr>
          <w:rFonts w:ascii="Calibri" w:hAnsi="Calibri" w:cs="Calibri"/>
        </w:rPr>
      </w:pPr>
      <w:r>
        <w:rPr>
          <w:rFonts w:ascii="Calibri" w:hAnsi="Calibri" w:cs="Calibri"/>
        </w:rPr>
        <w:t>Р.А.ХАЛЬФИН</w:t>
      </w:r>
    </w:p>
    <w:p w:rsidR="008063A9" w:rsidRDefault="008063A9">
      <w:pPr>
        <w:widowControl w:val="0"/>
        <w:autoSpaceDE w:val="0"/>
        <w:autoSpaceDN w:val="0"/>
        <w:adjustRightInd w:val="0"/>
        <w:spacing w:after="0" w:line="240" w:lineRule="auto"/>
        <w:jc w:val="right"/>
        <w:rPr>
          <w:rFonts w:ascii="Calibri" w:hAnsi="Calibri" w:cs="Calibri"/>
        </w:rPr>
      </w:pPr>
      <w:r>
        <w:rPr>
          <w:rFonts w:ascii="Calibri" w:hAnsi="Calibri" w:cs="Calibri"/>
        </w:rPr>
        <w:t>6 августа 2007 г. N 5950-РХ</w:t>
      </w:r>
    </w:p>
    <w:p w:rsidR="008063A9" w:rsidRDefault="008063A9">
      <w:pPr>
        <w:widowControl w:val="0"/>
        <w:autoSpaceDE w:val="0"/>
        <w:autoSpaceDN w:val="0"/>
        <w:adjustRightInd w:val="0"/>
        <w:spacing w:after="0" w:line="240" w:lineRule="auto"/>
        <w:jc w:val="right"/>
        <w:rPr>
          <w:rFonts w:ascii="Calibri" w:hAnsi="Calibri" w:cs="Calibri"/>
        </w:rPr>
      </w:pPr>
    </w:p>
    <w:p w:rsidR="008063A9" w:rsidRDefault="00806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8063A9" w:rsidRDefault="008063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ОБСЛЕДОВАНИЯ НА ВИЧ-ИНФЕКЦИЮ</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подготовлены Министерством здравоохранения и социального развития Российской Федерации в соответствии с условиями Соглашения между Российской Федерацией и Международным банком реконструкции и развития о займе для финансирования проекта "Профилактика, диагностика, лечение туберкулеза и СПИДа" N 4687-RU в рамках подготовки нормативно-правовых актов и методических документов по вопросам диагностики, лечения, эпидемиологического и поведенческого надзора ВИЧ/СПИД и сопутствующих заболеваний (</w:t>
      </w:r>
      <w:hyperlink r:id="rId4"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1 апреля 2005 г. N 251 "О создании Рабочей группы по подготовке нормативных правовых актов и методических документов по вопросам диагностики, лечения, эпидемиологического и поведенческого надзора ВИЧ/СПИД и сопутствующих заболеваний") при участии ФГУН ЦНИИЭ, Федеральный научно-методический центр по профилактике и борьбе со СПИДом </w:t>
      </w:r>
      <w:proofErr w:type="spellStart"/>
      <w:r>
        <w:rPr>
          <w:rFonts w:ascii="Calibri" w:hAnsi="Calibri" w:cs="Calibri"/>
        </w:rPr>
        <w:t>Роспотребнадзора</w:t>
      </w:r>
      <w:proofErr w:type="spellEnd"/>
      <w:r>
        <w:rPr>
          <w:rFonts w:ascii="Calibri" w:hAnsi="Calibri" w:cs="Calibri"/>
        </w:rPr>
        <w:t xml:space="preserve"> и отдела организации надзора за ВИЧ/СПИД Федеральной службы по надзору в сфере защиты прав потребителей и благополучия человека (Покровский В.В., </w:t>
      </w:r>
      <w:proofErr w:type="spellStart"/>
      <w:r>
        <w:rPr>
          <w:rFonts w:ascii="Calibri" w:hAnsi="Calibri" w:cs="Calibri"/>
        </w:rPr>
        <w:t>Голиусов</w:t>
      </w:r>
      <w:proofErr w:type="spellEnd"/>
      <w:r>
        <w:rPr>
          <w:rFonts w:ascii="Calibri" w:hAnsi="Calibri" w:cs="Calibri"/>
        </w:rPr>
        <w:t xml:space="preserve"> А.Т., Ладная Н.Н., </w:t>
      </w:r>
      <w:proofErr w:type="spellStart"/>
      <w:r>
        <w:rPr>
          <w:rFonts w:ascii="Calibri" w:hAnsi="Calibri" w:cs="Calibri"/>
        </w:rPr>
        <w:t>Буравцова</w:t>
      </w:r>
      <w:proofErr w:type="spellEnd"/>
      <w:r>
        <w:rPr>
          <w:rFonts w:ascii="Calibri" w:hAnsi="Calibri" w:cs="Calibri"/>
        </w:rPr>
        <w:t xml:space="preserve"> Е.В.).</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2" w:name="Par14"/>
      <w:bookmarkEnd w:id="2"/>
      <w:r>
        <w:rPr>
          <w:rFonts w:ascii="Calibri" w:hAnsi="Calibri" w:cs="Calibri"/>
        </w:rPr>
        <w:t>Введение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число людей, живших с ВИЧ в странах мира на конец 2006 года, составило 39,5 миллионов человек по данным ЮНЭЙДС </w:t>
      </w:r>
      <w:hyperlink w:anchor="Par320" w:history="1">
        <w:r>
          <w:rPr>
            <w:rFonts w:ascii="Calibri" w:hAnsi="Calibri" w:cs="Calibri"/>
            <w:color w:val="0000FF"/>
          </w:rPr>
          <w:t>[1]</w:t>
        </w:r>
      </w:hyperlink>
      <w:r>
        <w:rPr>
          <w:rFonts w:ascii="Calibri" w:hAnsi="Calibri" w:cs="Calibri"/>
        </w:rPr>
        <w:t>. С момента регистрации первого случая ВИЧ-инфекции у жителя Российской Федерации в 1987 г. до 31 декабря 2006 г. в Федеральный научно-методический центр по профилактике и борьбе со СПИДом было сообщено о 373718 зарегистрированных случаях ВИЧ-инфекции у граждан России и 8033 у иностранных граждан.</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контексте всемирной развивающейся пандемии ВИЧ-инфекции каждая страна нуждается в информации о национальных особенностях развития эпидемии. России, как другим странам, необходимы данные о заболеваемости и распространенности ВИЧ-инфекции в уязвимых группах и среди общей популяции, а также информация об изменении данных показателей для определения тенденций развития эпидемии. Эта информация требуется для определения стратегии противодействия эпидемии ВИЧ-инфекции и оценки эффективности профилактических вмешательств.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Точное число случаев ВИЧ-инфекции весьма трудно установить, и до настоящего времени в мире с эпидемиологической целью применяется как диагностика ВИЧ-инфекции, так и диагностика СПИД и действуют серьезно отличающиеся системы </w:t>
      </w:r>
      <w:proofErr w:type="spellStart"/>
      <w:r>
        <w:rPr>
          <w:rFonts w:ascii="Calibri" w:hAnsi="Calibri" w:cs="Calibri"/>
        </w:rPr>
        <w:t>эпиднадзора</w:t>
      </w:r>
      <w:proofErr w:type="spellEnd"/>
      <w:r>
        <w:rPr>
          <w:rFonts w:ascii="Calibri" w:hAnsi="Calibri" w:cs="Calibri"/>
        </w:rPr>
        <w:t xml:space="preserve"> за ВИЧ/СПИД. Диагностика СПИД была введена еще до открытия возбудителя, поэтому имеет приоритет в давней традиции. Даже в странах с высоким уровнем медицины </w:t>
      </w:r>
      <w:proofErr w:type="spellStart"/>
      <w:r>
        <w:rPr>
          <w:rFonts w:ascii="Calibri" w:hAnsi="Calibri" w:cs="Calibri"/>
        </w:rPr>
        <w:t>эпиднадзор</w:t>
      </w:r>
      <w:proofErr w:type="spellEnd"/>
      <w:r>
        <w:rPr>
          <w:rFonts w:ascii="Calibri" w:hAnsi="Calibri" w:cs="Calibri"/>
        </w:rPr>
        <w:t>, основанный на диагностике СПИД, не может отражать реальной ситуации с ВИЧ-инфекцией в связи с наличием длительного бессимптомного периода ВИЧ-инфекции (в среднем 8-10 лет) до развития СПИД.</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1990 г. ВОЗ </w:t>
      </w:r>
      <w:hyperlink w:anchor="Par321" w:history="1">
        <w:r>
          <w:rPr>
            <w:rFonts w:ascii="Calibri" w:hAnsi="Calibri" w:cs="Calibri"/>
            <w:color w:val="0000FF"/>
          </w:rPr>
          <w:t>[2]</w:t>
        </w:r>
      </w:hyperlink>
      <w:r>
        <w:rPr>
          <w:rFonts w:ascii="Calibri" w:hAnsi="Calibri" w:cs="Calibri"/>
        </w:rPr>
        <w:t xml:space="preserve"> кроме регистрации случаев СПИДа предложил учитывать информацию о пораженности ВИЧ и рискованном поведении населения для получения более адекватной информации об эпидемии ВИЧ-инфекции, поскольку регистрация СПИД приводила к отставанию информации об эпидемии на несколько лет. В разных странах для оценки распространенности ВИЧ-инфекции с различной регулярностью обследуются разные группы населения, чаще всего беременные женщины, доноры и пациенты клиник болезней, передающихся половым путем. Инструментом, предлагаемым ВОЗ и ЮНЭЙДС для оценки количества людей, живущих с ВИЧ/СПИД (ЛЖВС) на территории отдельных стран, является использование систем дозорного </w:t>
      </w:r>
      <w:proofErr w:type="spellStart"/>
      <w:r>
        <w:rPr>
          <w:rFonts w:ascii="Calibri" w:hAnsi="Calibri" w:cs="Calibri"/>
        </w:rPr>
        <w:t>эпиднадзора</w:t>
      </w:r>
      <w:proofErr w:type="spellEnd"/>
      <w:r>
        <w:rPr>
          <w:rFonts w:ascii="Calibri" w:hAnsi="Calibri" w:cs="Calibri"/>
        </w:rPr>
        <w:t xml:space="preserve"> и </w:t>
      </w:r>
      <w:r>
        <w:rPr>
          <w:rFonts w:ascii="Calibri" w:hAnsi="Calibri" w:cs="Calibri"/>
        </w:rPr>
        <w:lastRenderedPageBreak/>
        <w:t>дальнейшее компьютерное моделирование эпидемии.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Исследования в рамках дозорного </w:t>
      </w:r>
      <w:proofErr w:type="spellStart"/>
      <w:r>
        <w:rPr>
          <w:rFonts w:ascii="Calibri" w:hAnsi="Calibri" w:cs="Calibri"/>
        </w:rPr>
        <w:t>эпиднадзора</w:t>
      </w:r>
      <w:proofErr w:type="spellEnd"/>
      <w:r>
        <w:rPr>
          <w:rFonts w:ascii="Calibri" w:hAnsi="Calibri" w:cs="Calibri"/>
        </w:rPr>
        <w:t xml:space="preserve"> рекомендуется проводить в наиболее пораженных ВИЧ-инфекцией группах населения. В рамках предложенного в 2000 г. ВОЗ и ЮНЭЙДС </w:t>
      </w:r>
      <w:hyperlink w:anchor="Par322" w:history="1">
        <w:r>
          <w:rPr>
            <w:rFonts w:ascii="Calibri" w:hAnsi="Calibri" w:cs="Calibri"/>
            <w:color w:val="0000FF"/>
          </w:rPr>
          <w:t>[3]</w:t>
        </w:r>
      </w:hyperlink>
      <w:r>
        <w:rPr>
          <w:rFonts w:ascii="Calibri" w:hAnsi="Calibri" w:cs="Calibri"/>
        </w:rPr>
        <w:t xml:space="preserve"> </w:t>
      </w:r>
      <w:proofErr w:type="spellStart"/>
      <w:r>
        <w:rPr>
          <w:rFonts w:ascii="Calibri" w:hAnsi="Calibri" w:cs="Calibri"/>
        </w:rPr>
        <w:t>эпиднадзора</w:t>
      </w:r>
      <w:proofErr w:type="spellEnd"/>
      <w:r>
        <w:rPr>
          <w:rFonts w:ascii="Calibri" w:hAnsi="Calibri" w:cs="Calibri"/>
        </w:rPr>
        <w:t xml:space="preserve"> второго поколения рекомендовалось усилить данные дозорного надзора поведенческими исследованиями в тех же группах населения и данными о распространенности инфекций со сходными путями передачи.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появлением в 1996 г. высокоактивной антиретровирусной терапии (ВААРТ) стала очевидно актуальной регистрация случаев ВИЧ-инфекции, активное тестирование на ВИЧ населения и диспансерное наблюдение за инфицированными для своевременного начала терапии. Следствием этого явилась разработка новой стратегии ВОЗ, направленной, в частности, на повышение доступности тестирования на ВИЧ для населения и увеличение масштабов консультирования и тестирования на ВИЧ </w:t>
      </w:r>
      <w:hyperlink w:anchor="Par323" w:history="1">
        <w:r>
          <w:rPr>
            <w:rFonts w:ascii="Calibri" w:hAnsi="Calibri" w:cs="Calibri"/>
            <w:color w:val="0000FF"/>
          </w:rPr>
          <w:t>[4]</w:t>
        </w:r>
      </w:hyperlink>
      <w:r>
        <w:rPr>
          <w:rFonts w:ascii="Calibri" w:hAnsi="Calibri" w:cs="Calibri"/>
        </w:rPr>
        <w:t>, поскольку знание статуса помогает получить лечение и осуществлять профилактику дальнейшего распространения ВИЧ. "</w:t>
      </w:r>
      <w:proofErr w:type="spellStart"/>
      <w:r>
        <w:rPr>
          <w:rFonts w:ascii="Calibri" w:hAnsi="Calibri" w:cs="Calibri"/>
        </w:rPr>
        <w:t>Эпиднадзор</w:t>
      </w:r>
      <w:proofErr w:type="spellEnd"/>
      <w:r>
        <w:rPr>
          <w:rFonts w:ascii="Calibri" w:hAnsi="Calibri" w:cs="Calibri"/>
        </w:rPr>
        <w:t xml:space="preserve"> третьего поколения за ВИЧ/СПИД/ИППП" был предложен в 2003 г. совместно ВОЗ, CDC и ЮНЭЙДС </w:t>
      </w:r>
      <w:hyperlink w:anchor="Par324" w:history="1">
        <w:r>
          <w:rPr>
            <w:rFonts w:ascii="Calibri" w:hAnsi="Calibri" w:cs="Calibri"/>
            <w:color w:val="0000FF"/>
          </w:rPr>
          <w:t>[5]</w:t>
        </w:r>
      </w:hyperlink>
      <w:r>
        <w:rPr>
          <w:rFonts w:ascii="Calibri" w:hAnsi="Calibri" w:cs="Calibri"/>
        </w:rPr>
        <w:t>. Он включает: универсальную регистрацию случаев ВИЧ/СПИД/ИППП на основе тестирования, качественные и количественные дозорные и поведенческие исследования в уязвимых группах, надзор за резистентностью, надзор за лечением и исходами заболевания и исследования по качеству получаемой ЛЖВС помощи и лечения.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инициативой лечения большого количества нуждающихся "3 к 2005 г." особенно высокую ценность приобрел в 2003-2004 гг. надзор за APT, который и был предложен странам ВОЗ и ЮНЭЙДС в 2004 г. </w:t>
      </w:r>
      <w:hyperlink w:anchor="Par325" w:history="1">
        <w:r>
          <w:rPr>
            <w:rFonts w:ascii="Calibri" w:hAnsi="Calibri" w:cs="Calibri"/>
            <w:color w:val="0000FF"/>
          </w:rPr>
          <w:t>[6].</w:t>
        </w:r>
      </w:hyperlink>
      <w:r>
        <w:rPr>
          <w:rFonts w:ascii="Calibri" w:hAnsi="Calibri" w:cs="Calibri"/>
        </w:rPr>
        <w:t xml:space="preserve"> Он приобретает особую актуальность в контексте достижения максимально близкого </w:t>
      </w:r>
      <w:proofErr w:type="gramStart"/>
      <w:r>
        <w:rPr>
          <w:rFonts w:ascii="Calibri" w:hAnsi="Calibri" w:cs="Calibri"/>
        </w:rPr>
        <w:t>ко всеобщему доступа</w:t>
      </w:r>
      <w:proofErr w:type="gramEnd"/>
      <w:r>
        <w:rPr>
          <w:rFonts w:ascii="Calibri" w:hAnsi="Calibri" w:cs="Calibri"/>
        </w:rPr>
        <w:t xml:space="preserve"> к лечению к 2010 году. Последние документы ВОЗ, ЮНЭЙДС и CDC </w:t>
      </w:r>
      <w:hyperlink w:anchor="Par326" w:history="1">
        <w:r>
          <w:rPr>
            <w:rFonts w:ascii="Calibri" w:hAnsi="Calibri" w:cs="Calibri"/>
            <w:color w:val="0000FF"/>
          </w:rPr>
          <w:t>[7]</w:t>
        </w:r>
      </w:hyperlink>
      <w:r>
        <w:rPr>
          <w:rFonts w:ascii="Calibri" w:hAnsi="Calibri" w:cs="Calibri"/>
        </w:rPr>
        <w:t xml:space="preserve">, </w:t>
      </w:r>
      <w:hyperlink w:anchor="Par327" w:history="1">
        <w:r>
          <w:rPr>
            <w:rFonts w:ascii="Calibri" w:hAnsi="Calibri" w:cs="Calibri"/>
            <w:color w:val="0000FF"/>
          </w:rPr>
          <w:t>[8]</w:t>
        </w:r>
      </w:hyperlink>
      <w:r>
        <w:rPr>
          <w:rFonts w:ascii="Calibri" w:hAnsi="Calibri" w:cs="Calibri"/>
        </w:rPr>
        <w:t xml:space="preserve">, </w:t>
      </w:r>
      <w:hyperlink w:anchor="Par328" w:history="1">
        <w:r>
          <w:rPr>
            <w:rFonts w:ascii="Calibri" w:hAnsi="Calibri" w:cs="Calibri"/>
            <w:color w:val="0000FF"/>
          </w:rPr>
          <w:t>[9]</w:t>
        </w:r>
      </w:hyperlink>
      <w:r>
        <w:rPr>
          <w:rFonts w:ascii="Calibri" w:hAnsi="Calibri" w:cs="Calibri"/>
        </w:rPr>
        <w:t xml:space="preserve"> в отношении политики тестирования на ВИЧ предполагают максимальное расширение доступа населения к тестированию на ВИЧ. В 1999 г. в США была поставлена задача повышения доступности тестирования на ВИЧ для населения </w:t>
      </w:r>
      <w:hyperlink w:anchor="Par329" w:history="1">
        <w:r>
          <w:rPr>
            <w:rFonts w:ascii="Calibri" w:hAnsi="Calibri" w:cs="Calibri"/>
            <w:color w:val="0000FF"/>
          </w:rPr>
          <w:t>[10]</w:t>
        </w:r>
      </w:hyperlink>
      <w:r>
        <w:rPr>
          <w:rFonts w:ascii="Calibri" w:hAnsi="Calibri" w:cs="Calibri"/>
        </w:rPr>
        <w:t xml:space="preserve">, а с 2003 г. одной из главных целей политики CDC (США) является резкое снижение порога доступности </w:t>
      </w:r>
      <w:hyperlink w:anchor="Par330" w:history="1">
        <w:r>
          <w:rPr>
            <w:rFonts w:ascii="Calibri" w:hAnsi="Calibri" w:cs="Calibri"/>
            <w:color w:val="0000FF"/>
          </w:rPr>
          <w:t>[11]</w:t>
        </w:r>
      </w:hyperlink>
      <w:r>
        <w:rPr>
          <w:rFonts w:ascii="Calibri" w:hAnsi="Calibri" w:cs="Calibri"/>
        </w:rPr>
        <w:t xml:space="preserve"> тестирования на ВИЧ. В настоящее время ключевым компонентом контроля распространения ВИЧ-инфекции признано получение людьми информации о диагнозе инфекции ВИЧ как можно раньше. В 2006 г. европейское бюро ВОЗ рекомендовало проводить тестирование на ВИЧ и консультирование по инициативе медицинских работников </w:t>
      </w:r>
      <w:hyperlink w:anchor="Par331" w:history="1">
        <w:r>
          <w:rPr>
            <w:rFonts w:ascii="Calibri" w:hAnsi="Calibri" w:cs="Calibri"/>
            <w:color w:val="0000FF"/>
          </w:rPr>
          <w:t>[12]</w:t>
        </w:r>
      </w:hyperlink>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соответствия принципам ВОЗ и ЮНЭЙДС </w:t>
      </w:r>
      <w:hyperlink w:anchor="Par325" w:history="1">
        <w:r>
          <w:rPr>
            <w:rFonts w:ascii="Calibri" w:hAnsi="Calibri" w:cs="Calibri"/>
            <w:color w:val="0000FF"/>
          </w:rPr>
          <w:t>[6]</w:t>
        </w:r>
      </w:hyperlink>
      <w:r>
        <w:rPr>
          <w:rFonts w:ascii="Calibri" w:hAnsi="Calibri" w:cs="Calibri"/>
        </w:rPr>
        <w:t xml:space="preserve"> тестирование на ВИЧ для индивидуумов должно быть:</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конфиденциальным;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сопровождаться </w:t>
      </w:r>
      <w:proofErr w:type="gramStart"/>
      <w:r>
        <w:rPr>
          <w:rFonts w:ascii="Calibri" w:hAnsi="Calibri" w:cs="Calibri"/>
        </w:rPr>
        <w:t>до- и</w:t>
      </w:r>
      <w:proofErr w:type="gramEnd"/>
      <w:r>
        <w:rPr>
          <w:rFonts w:ascii="Calibri" w:hAnsi="Calibri" w:cs="Calibri"/>
        </w:rPr>
        <w:t xml:space="preserve"> </w:t>
      </w:r>
      <w:proofErr w:type="spellStart"/>
      <w:r>
        <w:rPr>
          <w:rFonts w:ascii="Calibri" w:hAnsi="Calibri" w:cs="Calibri"/>
        </w:rPr>
        <w:t>послетестовым</w:t>
      </w:r>
      <w:proofErr w:type="spellEnd"/>
      <w:r>
        <w:rPr>
          <w:rFonts w:ascii="Calibri" w:hAnsi="Calibri" w:cs="Calibri"/>
        </w:rPr>
        <w:t xml:space="preserve"> консультированием;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проводится только с информированного согласия. Это означает, что тестирование проводится добровольно и на основе полного предоставления информации о тестировании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Министерством здравоохранения разработана и продолжает функционировать около 20 лет, с 1987 г., оригинальная система эпидемиологического надзора за ВИЧ-инфекцией, которая характеризуется: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единым систематическим сбором данных обо всех случаях ВИЧ-инфекции, СПИДа, обследованиях на ВИЧ, изменении клинического состояния пациентов и исходов ВИЧ-инфекции во всех регионах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массовым тестированием на ВИЧ и активным выявлением ВИЧ-инфицированных при обязательном и добровольном тестировании населения;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обязательным проведением эпидемиологического расследования каждого случая ВИЧ-инфекции (для выявления факторов риска заражения и проведения противоэпидемических и профилактических мероприятий).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действует служба профилактики СПИД, которая включает: более 100 территориальных центров по профилактике и борьбе со СПИДом, 6 региональных центров, федеральный научно-методический центр, федеральный клинический центр; функционируют более 1000 лабораторий диагностики ВИЧ-инфекции и более 250 кабинетов анонимного обследования.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России уже в 1988 г. было протестировано 9,5 миллионов человек на ВИЧ, в 1989 - 6,5 миллионов; начиная с 1990 по 2006 гг. в стране проводится массовое тестирование на ВИЧ, в год </w:t>
      </w:r>
      <w:r>
        <w:rPr>
          <w:rFonts w:ascii="Calibri" w:hAnsi="Calibri" w:cs="Calibri"/>
        </w:rPr>
        <w:lastRenderedPageBreak/>
        <w:t>тестируется на антитела к ВИЧ 20-24 миллиона человек. Начиная с 1990 г. и по настоящее время доступность тестирования на ВИЧ в России для населения является всеобщей. Таким образом, современные подходы к тестированию, рекомендуемые ВОЗ и ЮНЭЙДС и регистрации случаев ВИЧ-инфекции были приняты в России около двух десятилетий назад. Однако в настоящее время ключевой задачей в области тестирования на ВИЧ в России является обеспечение консультирования обследованных лиц в соответствии с положениями нормативных документов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тестирование должно проводиться с </w:t>
      </w:r>
      <w:proofErr w:type="spellStart"/>
      <w:r>
        <w:rPr>
          <w:rFonts w:ascii="Calibri" w:hAnsi="Calibri" w:cs="Calibri"/>
        </w:rPr>
        <w:t>дотестовым</w:t>
      </w:r>
      <w:proofErr w:type="spellEnd"/>
      <w:r>
        <w:rPr>
          <w:rFonts w:ascii="Calibri" w:hAnsi="Calibri" w:cs="Calibri"/>
        </w:rPr>
        <w:t xml:space="preserve"> и </w:t>
      </w:r>
      <w:proofErr w:type="spellStart"/>
      <w:r>
        <w:rPr>
          <w:rFonts w:ascii="Calibri" w:hAnsi="Calibri" w:cs="Calibri"/>
        </w:rPr>
        <w:t>послетестовым</w:t>
      </w:r>
      <w:proofErr w:type="spellEnd"/>
      <w:r>
        <w:rPr>
          <w:rFonts w:ascii="Calibri" w:hAnsi="Calibri" w:cs="Calibri"/>
        </w:rPr>
        <w:t xml:space="preserve"> консультированием.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правилами</w:t>
        </w:r>
      </w:hyperlink>
      <w:r>
        <w:rPr>
          <w:rFonts w:ascii="Calibri" w:hAnsi="Calibri" w:cs="Calibri"/>
        </w:rPr>
        <w:t xml:space="preserve"> проведения медицинского освидетельствования на ВИЧ от 1995 г. проводится обязательное тестирование двух групп российских граждан:</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доноры крови, плазмы крови, спермы и любых других биологических жидкостей, тканей и органов при каждом взятии донорского материала;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отдельных профессий при поступлении на работу и при периодических медицинских осмотрах:</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 средний и младший медицинский персонал учреждений, имеющий непосредственный контакт с ВИЧ-позитивными;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 средний и младший медицинский персонал лабораторий обследования на ВИЧ и лабораторного тестирования для ВИЧ-позитивных;</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тестирование является необходимым предварительным условием для получения определенной выгоды, положения или услуги. При этом обследование доноров проводится для целей безопасности донорства, а работников отдельных профессий - для обеспечения страхования от случаев профессионального заражения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других случаях на основании Закона о СПИДе тестирование проводится добровольно с информированного согласия пациента. К группам, которым рекомендовано предлагать тестирование на ВИЧ, относятся: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по клиническим показаниям (больные с рядом клинических показаний, указывающих на наличие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с подозрением или подтвержденным диагнозом: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наркомания;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ЗППП;</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заболеваний, соответствующих критериям СПИД;</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гепатита B, C, </w:t>
      </w:r>
      <w:proofErr w:type="spellStart"/>
      <w:r>
        <w:rPr>
          <w:rFonts w:ascii="Calibri" w:hAnsi="Calibri" w:cs="Calibri"/>
        </w:rPr>
        <w:t>Hbs-антигеноносительство</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легочный и внелегочный туберкулез;</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беременные в случае забора </w:t>
      </w:r>
      <w:proofErr w:type="spellStart"/>
      <w:r>
        <w:rPr>
          <w:rFonts w:ascii="Calibri" w:hAnsi="Calibri" w:cs="Calibri"/>
        </w:rPr>
        <w:t>абортной</w:t>
      </w:r>
      <w:proofErr w:type="spellEnd"/>
      <w:r>
        <w:rPr>
          <w:rFonts w:ascii="Calibri" w:hAnsi="Calibri" w:cs="Calibri"/>
        </w:rPr>
        <w:t xml:space="preserve"> и плацентарной крови для дальнейшего использования;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имеющие бытовые и медицинские контакты с больными СПИД или </w:t>
      </w:r>
      <w:proofErr w:type="spellStart"/>
      <w:r>
        <w:rPr>
          <w:rFonts w:ascii="Calibri" w:hAnsi="Calibri" w:cs="Calibri"/>
        </w:rPr>
        <w:t>серопозитивными</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имевшие половые контакты с ВИЧ-инфицированными или больными ИППП;</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системы здравоохранения, получившие микротравму при исполнении профессиональных обязанностей;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пациенты, при оказании помощи которым медработник был травмирован.</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инструкцией 1990 г. другими стандартными группами для </w:t>
      </w:r>
      <w:proofErr w:type="spellStart"/>
      <w:r>
        <w:rPr>
          <w:rFonts w:ascii="Calibri" w:hAnsi="Calibri" w:cs="Calibri"/>
        </w:rPr>
        <w:t>скринингового</w:t>
      </w:r>
      <w:proofErr w:type="spellEnd"/>
      <w:r>
        <w:rPr>
          <w:rFonts w:ascii="Calibri" w:hAnsi="Calibri" w:cs="Calibri"/>
        </w:rPr>
        <w:t xml:space="preserve"> тестирования на ВИЧ, не вошедшими в инструкцию 1995 г., являлись:</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гомо- и бисексуалы;</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с беспорядочными половыми связями;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проститутки;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находившиеся за рубежом более 1 мес.;</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реципиенты препаратов крови;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лица, находящиеся в местах лишения свободы;</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прибывшие на срок более 3 мес.</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эпидемиологического расследования контактные лица обследовались на ВИЧ, если был выявлен риск инфицирования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были введены различными приказами и постановлениями для обязательного тестирования на ВИЧ несколько других групп населения, в 1996 г. - некоторые группы, среди находящихся в местах лишения свободы, в 1997 - беременные женщины, в 1999 - персонал акушерско-гинекологических отделений, в 1998 - поступающие в военные ВУЗы и на военную службу по контракту, в 2003 - лица, получающие российское гражданство.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Рекомендованной ВОЗ методикой для диагностики ВИЧ-инфекции является обнаружение антител к ВИЧ (AT ВИЧ) с помощью иммуноферментного анализа (ИФА). Остальные методики, такие как выявление антигенов (АГ ВИЧ) или сочетания АТ + АГ ВИЧ, и генетического материала ВИЧ (ПЦР), могут использоваться в качестве вспомогательных в определенных случаях. В последнее время получили распространение и рекомендуются ВОЗ, ЮНЭЙДС для использования в определенных случаях быстрые тесты для выявления антител к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России стандартной процедурой лабораторной диагностики ВИЧ-инфекции является обнаружение антител к ВИЧ с помощью иммуноферментного анализа с последующим подтверждением их специфичности в реакции иммунного </w:t>
      </w:r>
      <w:proofErr w:type="spellStart"/>
      <w:r>
        <w:rPr>
          <w:rFonts w:ascii="Calibri" w:hAnsi="Calibri" w:cs="Calibri"/>
        </w:rPr>
        <w:t>блоттинга</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подходы к тестированию на ВИЧ менялись как в Российской Федерации, так и в мире, и настоящая инструкция пересматривает имеющиеся положения по проведению медицинского освидетельствования на ВИЧ 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 w:name="Par69"/>
      <w:bookmarkEnd w:id="3"/>
      <w:r>
        <w:rPr>
          <w:rFonts w:ascii="Calibri" w:hAnsi="Calibri" w:cs="Calibri"/>
        </w:rPr>
        <w:t>Общие положения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руководство заменяет и дополняет </w:t>
      </w:r>
      <w:hyperlink r:id="rId7" w:history="1">
        <w:r>
          <w:rPr>
            <w:rFonts w:ascii="Calibri" w:hAnsi="Calibri" w:cs="Calibri"/>
            <w:color w:val="0000FF"/>
          </w:rPr>
          <w:t>приказ</w:t>
        </w:r>
      </w:hyperlink>
      <w:r>
        <w:rPr>
          <w:rFonts w:ascii="Calibri" w:hAnsi="Calibri" w:cs="Calibri"/>
        </w:rPr>
        <w:t xml:space="preserve"> Министерства здравоохранения и медицинской промышленности Российской Федерации N 295 от 30 октября 1995 г. "О введении в действие правил проведения обязательного медицинского освидетельствования на ВИЧ 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на ВИЧ" и соответствующий раздел временных инструктивно-методических указаний "Организация мероприятий по профилактике и борьбе со СПИД в РСФСР" от 1990 г.</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4" w:name="Par73"/>
      <w:bookmarkEnd w:id="4"/>
      <w:r>
        <w:rPr>
          <w:rFonts w:ascii="Calibri" w:hAnsi="Calibri" w:cs="Calibri"/>
        </w:rPr>
        <w:t>Обоснование и текущая ситуация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имеющихся документов в данной области вызван появлением новых научных данных о развитии эпидемии ВИЧ-инфекции в Российской Федерации, а также появлением новых отечественных и международных подходов к политике консультирования и тестирования на ВИЧ, профилактике, лечению и уходу при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Российской Федерации развивается концентрированная эпидемия ВИЧ-инфекции, на нескольких наиболее пораженных ВИЧ-инфекцией территориях страны в последние годы создалась серьезная угроза перехода эпидемии в </w:t>
      </w:r>
      <w:proofErr w:type="spellStart"/>
      <w:r>
        <w:rPr>
          <w:rFonts w:ascii="Calibri" w:hAnsi="Calibri" w:cs="Calibri"/>
        </w:rPr>
        <w:t>генерализованную</w:t>
      </w:r>
      <w:proofErr w:type="spellEnd"/>
      <w:r>
        <w:rPr>
          <w:rFonts w:ascii="Calibri" w:hAnsi="Calibri" w:cs="Calibri"/>
        </w:rPr>
        <w:t xml:space="preserve"> стадию. К концу 2006 г. 0,5% взрослого населения России в возрасте от 15 до 49 лет были официально зарегистрированы как ВИЧ-инфицированные. В возрастной группе 18-24 года в стране был зарегистрирован 1% ВИЧ-инфицированных. Экстраполяция числа выявленных случаев на количество населения РФ позволяет предполагать, что не менее миллиона человек или 1% населения РФ в возрасте 15-49 лет инфицированы ВИЧ и умрут от СПИДа в течение ближайших 10 лет, если не получат современного лечения. Еще одним негативным моментом, усугубляющим драматизм ситуации, является то, что продолжается активизация половой передачи ВИЧ, которая обусловила 32% от новых случаев в России в 2006 г. по сравнению с 6% в 2001 г. В половине регионов России половой путь передачи ВИЧ в 2005 г. стал ведущим. В связи с этим наблюдается выравнивание пропорции зараженных среди мужчин и женщин. В 2004 и 2006 г. женщины составляли 44% новых случаев. В результате заражения ВИЧ женщин увеличилось количество рождений у них детей.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более 20 миллионов образцов крови россиян тестируются на AT в ВИЧ. Однако представители уязвимых групп населения составляют только 10% всех обследованных, при этом </w:t>
      </w:r>
      <w:r>
        <w:rPr>
          <w:rFonts w:ascii="Calibri" w:hAnsi="Calibri" w:cs="Calibri"/>
        </w:rPr>
        <w:lastRenderedPageBreak/>
        <w:t>количество протестированных представителей уязвимых групп снизилось в 2002-2004 гг. на 30%. Это приводит к искажению общей картины развития эпидемии ВИЧ-инфекции в России.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оптимизировать структуру групп населения, привлекаемых к тестированию на ВИЧ с учетом наиболее уязвимых групп, и обеспечивать контроль над проведением обязательного консультирования при тестировании на ВИЧ-инфекцию.</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имеется эффективное лечение для инфицированных ВИЧ и схемы </w:t>
      </w:r>
      <w:proofErr w:type="spellStart"/>
      <w:r>
        <w:rPr>
          <w:rFonts w:ascii="Calibri" w:hAnsi="Calibri" w:cs="Calibri"/>
        </w:rPr>
        <w:t>химиопрофилактики</w:t>
      </w:r>
      <w:proofErr w:type="spellEnd"/>
      <w:r>
        <w:rPr>
          <w:rFonts w:ascii="Calibri" w:hAnsi="Calibri" w:cs="Calibri"/>
        </w:rPr>
        <w:t xml:space="preserve"> вертикальной передачи ВИЧ-инфекции, которые позволяют существенно сократить риск передачи ВИЧ-инфекции от матери к ребенку. ВИЧ-инфицированные - граждане Российской Федерации - обеспечиваются бесплатными медикаментами для лечения ВИЧ-инфекции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и Федеральным </w:t>
      </w:r>
      <w:hyperlink r:id="rId9" w:history="1">
        <w:r>
          <w:rPr>
            <w:rFonts w:ascii="Calibri" w:hAnsi="Calibri" w:cs="Calibri"/>
            <w:color w:val="0000FF"/>
          </w:rPr>
          <w:t>законом</w:t>
        </w:r>
      </w:hyperlink>
      <w:r>
        <w:rPr>
          <w:rFonts w:ascii="Calibri" w:hAnsi="Calibri" w:cs="Calibri"/>
        </w:rP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 в России появилась реальная перспектива охватить лечением большое количество нуждающихся в APT. Средства на лечение ВИЧ-инфекции в России были выделены как в рамках Приоритетного национального проекта в области здравоохранения, так и в рамках нескольких международных проектов, к которым относятся два проекта по грантам, предоставленным Глобальным фондом по борьбе со СПИДом, туберкулезом и малярией, проекта займа Всемирного Банка, и других проектов.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Гарантией государства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N 38-ФЗ кроме предоставления лечения ВИЧ-инфицированным также является доступность медицинского освидетельствования для выявления ВИЧ-инфекции, в том числе и анонимного, с предварительным и последующим консультированием и обеспечение безопасности такого медицинского освидетельствования как для </w:t>
      </w:r>
      <w:proofErr w:type="spellStart"/>
      <w:r>
        <w:rPr>
          <w:rFonts w:ascii="Calibri" w:hAnsi="Calibri" w:cs="Calibri"/>
        </w:rPr>
        <w:t>освидетельствуемого</w:t>
      </w:r>
      <w:proofErr w:type="spellEnd"/>
      <w:r>
        <w:rPr>
          <w:rFonts w:ascii="Calibri" w:hAnsi="Calibri" w:cs="Calibri"/>
        </w:rPr>
        <w:t>, так и для лица, проводящего освидетельствование.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Мировой опыт противодействия эпидемии ВИЧ-инфекции имеет примеры эффективных проведенных профилактических программ, направленных на снижение поведенческих рисков у населения. </w:t>
      </w:r>
      <w:proofErr w:type="gramStart"/>
      <w:r>
        <w:rPr>
          <w:rFonts w:ascii="Calibri" w:hAnsi="Calibri" w:cs="Calibri"/>
        </w:rPr>
        <w:t>Во время</w:t>
      </w:r>
      <w:proofErr w:type="gramEnd"/>
      <w:r>
        <w:rPr>
          <w:rFonts w:ascii="Calibri" w:hAnsi="Calibri" w:cs="Calibri"/>
        </w:rPr>
        <w:t xml:space="preserve"> </w:t>
      </w:r>
      <w:proofErr w:type="spellStart"/>
      <w:r>
        <w:rPr>
          <w:rFonts w:ascii="Calibri" w:hAnsi="Calibri" w:cs="Calibri"/>
        </w:rPr>
        <w:t>дотестового</w:t>
      </w:r>
      <w:proofErr w:type="spellEnd"/>
      <w:r>
        <w:rPr>
          <w:rFonts w:ascii="Calibri" w:hAnsi="Calibri" w:cs="Calibri"/>
        </w:rPr>
        <w:t xml:space="preserve"> и </w:t>
      </w:r>
      <w:proofErr w:type="spellStart"/>
      <w:r>
        <w:rPr>
          <w:rFonts w:ascii="Calibri" w:hAnsi="Calibri" w:cs="Calibri"/>
        </w:rPr>
        <w:t>послетестового</w:t>
      </w:r>
      <w:proofErr w:type="spellEnd"/>
      <w:r>
        <w:rPr>
          <w:rFonts w:ascii="Calibri" w:hAnsi="Calibri" w:cs="Calibri"/>
        </w:rPr>
        <w:t xml:space="preserve"> консультирования специалисты имеют уникальную возможность предоставить необходимые знания по ВИЧ-инфекции большому количеству населения страны и способствовать изменению поведения на безопасное и менее опасное в плане заражения ВИЧ-инфекцией. </w:t>
      </w:r>
      <w:proofErr w:type="gramStart"/>
      <w:r>
        <w:rPr>
          <w:rFonts w:ascii="Calibri" w:hAnsi="Calibri" w:cs="Calibri"/>
        </w:rPr>
        <w:t>До- и</w:t>
      </w:r>
      <w:proofErr w:type="gramEnd"/>
      <w:r>
        <w:rPr>
          <w:rFonts w:ascii="Calibri" w:hAnsi="Calibri" w:cs="Calibri"/>
        </w:rPr>
        <w:t xml:space="preserve"> </w:t>
      </w:r>
      <w:proofErr w:type="spellStart"/>
      <w:r>
        <w:rPr>
          <w:rFonts w:ascii="Calibri" w:hAnsi="Calibri" w:cs="Calibri"/>
        </w:rPr>
        <w:t>послетестовое</w:t>
      </w:r>
      <w:proofErr w:type="spellEnd"/>
      <w:r>
        <w:rPr>
          <w:rFonts w:ascii="Calibri" w:hAnsi="Calibri" w:cs="Calibri"/>
        </w:rPr>
        <w:t xml:space="preserve"> консультирование должно быть адаптированным для различных групп населения, проходящих тестирование на ВИЧ, и соответствовать потребностям лиц, проходящих обследование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для лабораторной диагностики ВИЧ-инфекции используются различные методы обнаружения ВИЧ, антигенов и генного материала ВИЧ, а также методы обнаружения антител к ВИЧ. Все эти методики обладают различной эффективностью, требуют различного оборудования и разного уровня подготовки персонала. Наиболее изученной и удобной с практической точки зрения, а также наиболее экономичной остается диагностика ВИЧ-инфекции с помощью обнаружения антител к ВИЧ. Иммуноферментный анализ (ИФА) обеспечивает массовость исследований, но допускает вероятность ложноположительных результатов, поэтому для постановки диагноза ВИЧ-инфекции специфичность положительных результатов подтверждается с помощью метода иммунного </w:t>
      </w:r>
      <w:proofErr w:type="spellStart"/>
      <w:r>
        <w:rPr>
          <w:rFonts w:ascii="Calibri" w:hAnsi="Calibri" w:cs="Calibri"/>
        </w:rPr>
        <w:t>блоттинга</w:t>
      </w:r>
      <w:proofErr w:type="spellEnd"/>
      <w:r>
        <w:rPr>
          <w:rFonts w:ascii="Calibri" w:hAnsi="Calibri" w:cs="Calibri"/>
        </w:rPr>
        <w:t xml:space="preserve"> (ИБ) с антигенами ВИЧ в модификации </w:t>
      </w:r>
      <w:proofErr w:type="spellStart"/>
      <w:r>
        <w:rPr>
          <w:rFonts w:ascii="Calibri" w:hAnsi="Calibri" w:cs="Calibri"/>
        </w:rPr>
        <w:t>Western</w:t>
      </w:r>
      <w:proofErr w:type="spellEnd"/>
      <w:r>
        <w:rPr>
          <w:rFonts w:ascii="Calibri" w:hAnsi="Calibri" w:cs="Calibri"/>
        </w:rPr>
        <w:t xml:space="preserve"> </w:t>
      </w:r>
      <w:proofErr w:type="spellStart"/>
      <w:r>
        <w:rPr>
          <w:rFonts w:ascii="Calibri" w:hAnsi="Calibri" w:cs="Calibri"/>
        </w:rPr>
        <w:t>Blot</w:t>
      </w:r>
      <w:proofErr w:type="spellEnd"/>
      <w:r>
        <w:rPr>
          <w:rFonts w:ascii="Calibri" w:hAnsi="Calibri" w:cs="Calibri"/>
        </w:rPr>
        <w:t xml:space="preserve">. Однако даже при высокой чувствительности и специфичности лабораторных методик остается возможность ложноположительного и ложноотрицательного результатов. К ложноположительным случаям относится тестирование детей, рожденных от ВИЧ-инфицированных матерей, имеющих при рождении материнские антитела к ВИЧ. К ложноотрицательным результатам относятся случаи тестирования недавно инфицированных ВИЧ людей, </w:t>
      </w:r>
      <w:proofErr w:type="spellStart"/>
      <w:r>
        <w:rPr>
          <w:rFonts w:ascii="Calibri" w:hAnsi="Calibri" w:cs="Calibri"/>
        </w:rPr>
        <w:t>сероконвертеров</w:t>
      </w:r>
      <w:proofErr w:type="spellEnd"/>
      <w:r>
        <w:rPr>
          <w:rFonts w:ascii="Calibri" w:hAnsi="Calibri" w:cs="Calibri"/>
        </w:rPr>
        <w:t>, у которых в период "</w:t>
      </w:r>
      <w:proofErr w:type="spellStart"/>
      <w:r>
        <w:rPr>
          <w:rFonts w:ascii="Calibri" w:hAnsi="Calibri" w:cs="Calibri"/>
        </w:rPr>
        <w:t>серонегативного</w:t>
      </w:r>
      <w:proofErr w:type="spellEnd"/>
      <w:r>
        <w:rPr>
          <w:rFonts w:ascii="Calibri" w:hAnsi="Calibri" w:cs="Calibri"/>
        </w:rPr>
        <w:t xml:space="preserve"> окна" при наличии в крови вируса иммунодефицита человека еще не успели выработаться в достаточном для обнаружения количестве антитела к ВИЧ. Специфические антитела к ВИЧ образуются вскоре после инфицирования, однако точное время их появления зависит от нескольких факторов, включающих характеристики организма хозяина и вируса, чаще всего антитела в ВИЧ выявляются через 3 месяца после заражения. Антитела могут присутствовать на ранних стадиях инфекции, но их концентрация может быть ниже предела чувствительности </w:t>
      </w:r>
      <w:r>
        <w:rPr>
          <w:rFonts w:ascii="Calibri" w:hAnsi="Calibri" w:cs="Calibri"/>
        </w:rPr>
        <w:lastRenderedPageBreak/>
        <w:t>используемых методов.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тестов первого поколения антитела можно было обнаруживать у большинства лиц через 6-12 недель после инфицирования. Тесты новых поколений, включая тесты третьего поколения с использованием сэндвича антигенов, могут выявлять антитела уже через 3-4 недели после инфицирования. Тесты последнего поколения, выявляющие одновременно антигены и антитела к ВИЧ, позволяют еще больше повысить аналитическую чувствительность метода. Преимущества проведения исследования, как на антитела, так и на антиген, оправдываются необходимостью выявлять лиц с </w:t>
      </w:r>
      <w:proofErr w:type="spellStart"/>
      <w:r>
        <w:rPr>
          <w:rFonts w:ascii="Calibri" w:hAnsi="Calibri" w:cs="Calibri"/>
        </w:rPr>
        <w:t>сероконверсией</w:t>
      </w:r>
      <w:proofErr w:type="spellEnd"/>
      <w:r>
        <w:rPr>
          <w:rFonts w:ascii="Calibri" w:hAnsi="Calibri" w:cs="Calibri"/>
        </w:rPr>
        <w:t xml:space="preserve"> не только среди доноров крови, но и в связи с определенными клиническими ситуациями. ИФА четвертого поколения, благодаря способности выявлять антиген р24, представляют ценность для выявления инфекции на ранних стадиях.</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Скрытый период - "период окна" - можно сократить на несколько дней, используя тесты для выявления антигена, и еще на несколько дней путем выделения </w:t>
      </w:r>
      <w:proofErr w:type="spellStart"/>
      <w:r>
        <w:rPr>
          <w:rFonts w:ascii="Calibri" w:hAnsi="Calibri" w:cs="Calibri"/>
        </w:rPr>
        <w:t>провирусной</w:t>
      </w:r>
      <w:proofErr w:type="spellEnd"/>
      <w:r>
        <w:rPr>
          <w:rFonts w:ascii="Calibri" w:hAnsi="Calibri" w:cs="Calibri"/>
        </w:rPr>
        <w:t xml:space="preserve"> ДНК вируса. Поэтому "период окна" может иметь продолжительность лишь от 2 до 3 недель, если использовать всестороннюю стратегию выявления ВИЧ. Таким образом, при комбинации разных методов выявления ВИЧ достигается достаточно высокая эффективность диагностики.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России стандартной процедурой лабораторной диагностики ВИЧ-инфекции является обнаружение антител к ВИЧ в ИФА с обязательным последующим подтверждением их специфичности в реакции иммунного </w:t>
      </w:r>
      <w:proofErr w:type="spellStart"/>
      <w:r>
        <w:rPr>
          <w:rFonts w:ascii="Calibri" w:hAnsi="Calibri" w:cs="Calibri"/>
        </w:rPr>
        <w:t>блоттинга</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5" w:name="Par88"/>
      <w:bookmarkEnd w:id="5"/>
      <w:r>
        <w:rPr>
          <w:rFonts w:ascii="Calibri" w:hAnsi="Calibri" w:cs="Calibri"/>
        </w:rPr>
        <w:t>Цель инструкции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инструкция предназначена для специалистов центров по профилактике и борьбе со СПИДом, руководителей и практических врачей учреждений государственной, муниципальной и частной систем здравоохранения, оказывающих медицинскую помощь населению, и широкого круга специалистов, занимающихся проблемой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документе излагаются руководящие принципы направления населения на консультирование и тестирование при ВИЧ, и приводится порядок проведения обследования населения Российской Федерации на ВИЧ-инфекцию. </w:t>
      </w:r>
      <w:hyperlink w:anchor="Par224" w:history="1">
        <w:r>
          <w:rPr>
            <w:rFonts w:ascii="Calibri" w:hAnsi="Calibri" w:cs="Calibri"/>
            <w:color w:val="0000FF"/>
          </w:rPr>
          <w:t>Правила</w:t>
        </w:r>
      </w:hyperlink>
      <w:r>
        <w:rPr>
          <w:rFonts w:ascii="Calibri" w:hAnsi="Calibri" w:cs="Calibri"/>
        </w:rPr>
        <w:t xml:space="preserve"> проведения обязательного медицинского освидетельствования на ВИЧ, приведенные в приложении к данному документу, устанавливают единый порядок тестирования на ВИЧ граждан Российской Федерации, иностранных граждан и лиц без гражданства в Российской Федерации для обеспечения профилактических, противоэпидемических мероприятий и своевременного эффективного лечения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документ может быть полезен при различных видах тестирования на ВИЧ как при обязательном тестировании, которое проводится для целей безопасности донорства или страхования от случаев профессионального заражения ВИЧ, так и при добровольном тестировании общего населения и лиц из уязвимых групп.</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6" w:name="Par94"/>
      <w:bookmarkEnd w:id="6"/>
      <w:r>
        <w:rPr>
          <w:rFonts w:ascii="Calibri" w:hAnsi="Calibri" w:cs="Calibri"/>
        </w:rPr>
        <w:t>Цели и задачи обследования на ВИЧ-инфекцию населения</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тестирования на ВИЧ-инфекцию является установление ВИЧ-статуса у пациентов, а также серологический скрининг на наличие антител к ВИЧ для осуществления </w:t>
      </w:r>
      <w:proofErr w:type="spellStart"/>
      <w:r>
        <w:rPr>
          <w:rFonts w:ascii="Calibri" w:hAnsi="Calibri" w:cs="Calibri"/>
        </w:rPr>
        <w:t>эпиднадзора</w:t>
      </w:r>
      <w:proofErr w:type="spellEnd"/>
      <w:r>
        <w:rPr>
          <w:rFonts w:ascii="Calibri" w:hAnsi="Calibri" w:cs="Calibri"/>
        </w:rPr>
        <w:t>, противоэпидемических и профилактических мероприятий.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Констатация факта заражения ВИЧ (и даже подозрения на него) ведет к важным последствиям. От ее своевременности зависит успех проведения противоэпидемических мероприятий, например, предупреждение передачи ВИЧ через донорскую кровь или назначение </w:t>
      </w:r>
      <w:proofErr w:type="spellStart"/>
      <w:r>
        <w:rPr>
          <w:rFonts w:ascii="Calibri" w:hAnsi="Calibri" w:cs="Calibri"/>
        </w:rPr>
        <w:t>химиопрофилактики</w:t>
      </w:r>
      <w:proofErr w:type="spellEnd"/>
      <w:r>
        <w:rPr>
          <w:rFonts w:ascii="Calibri" w:hAnsi="Calibri" w:cs="Calibri"/>
        </w:rPr>
        <w:t xml:space="preserve"> вертикальной передачи ВИЧ-инфекции. С другой стороны, ошибочная постановка диагноза ВИЧ-инфекции может стать причиной тяжелой психической травмы пациента и близких ему лиц. Определение клинического диагноза ВИЧ-инфекции проводится, в основном, с целью оказания пациенту адекватной медицинской помощи. Особую ценность имеет консультирование обследуемого по вопросам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Проведению диагностики ВИЧ-инфекции должно в обязательном порядке предшествовать консультирование обследуемого, имеющее одновременно терапевтическое, профилактические и </w:t>
      </w:r>
      <w:r>
        <w:rPr>
          <w:rFonts w:ascii="Calibri" w:hAnsi="Calibri" w:cs="Calibri"/>
        </w:rPr>
        <w:lastRenderedPageBreak/>
        <w:t>противоэпидемическое значение. Индивидуальное консультирование является чрезвычайно важным элементом профилактической работы с населением. Консультация предоставляет информацию о ВИЧ-инфекции, путях передачи и мерах профилактики, психологически готовит пациента к возможному сообщению о диагнозе ВИЧ-инфекции, способствует улучшению последующего взаимопонимания больного с медицинским персоналом и, даже если диагноз ВИЧ не подтвердится, имеет значение для предупреждения возможного заражения или дальнейшего распространения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тестирования на ВИЧ-инфекцию являются: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ранняя диагностика случаев ВИЧ-инфекции для своевременного начала лечения и профилактики;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обучение населения безопасному поведению при проведении </w:t>
      </w:r>
      <w:proofErr w:type="spellStart"/>
      <w:r>
        <w:rPr>
          <w:rFonts w:ascii="Calibri" w:hAnsi="Calibri" w:cs="Calibri"/>
        </w:rPr>
        <w:t>дотестового</w:t>
      </w:r>
      <w:proofErr w:type="spellEnd"/>
      <w:r>
        <w:rPr>
          <w:rFonts w:ascii="Calibri" w:hAnsi="Calibri" w:cs="Calibri"/>
        </w:rPr>
        <w:t xml:space="preserve"> и </w:t>
      </w:r>
      <w:proofErr w:type="spellStart"/>
      <w:r>
        <w:rPr>
          <w:rFonts w:ascii="Calibri" w:hAnsi="Calibri" w:cs="Calibri"/>
        </w:rPr>
        <w:t>послетестового</w:t>
      </w:r>
      <w:proofErr w:type="spellEnd"/>
      <w:r>
        <w:rPr>
          <w:rFonts w:ascii="Calibri" w:hAnsi="Calibri" w:cs="Calibri"/>
        </w:rPr>
        <w:t xml:space="preserve"> консультирования;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предотвращение новых случаев заражения ВИЧ путем выявления ВИЧ-инфицированных лиц при тестировании доноров и </w:t>
      </w:r>
      <w:proofErr w:type="gramStart"/>
      <w:r>
        <w:rPr>
          <w:rFonts w:ascii="Calibri" w:hAnsi="Calibri" w:cs="Calibri"/>
        </w:rPr>
        <w:t>беременных женщин</w:t>
      </w:r>
      <w:proofErr w:type="gramEnd"/>
      <w:r>
        <w:rPr>
          <w:rFonts w:ascii="Calibri" w:hAnsi="Calibri" w:cs="Calibri"/>
        </w:rPr>
        <w:t xml:space="preserve"> и принятия соответствующих мер;</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распространенности и заболеваемости для слежения за эпидемией, разработки и оценки эффективности профилактических мероприятий.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Серологический скрининг на наличие антител к ВИЧ может быть осуществлен как в виде постоянного планового скрининга определенных групп населения, так и в виде периодического скрининга проб в рамках дозорного </w:t>
      </w:r>
      <w:proofErr w:type="spellStart"/>
      <w:r>
        <w:rPr>
          <w:rFonts w:ascii="Calibri" w:hAnsi="Calibri" w:cs="Calibri"/>
        </w:rPr>
        <w:t>эпиднадзора</w:t>
      </w:r>
      <w:proofErr w:type="spellEnd"/>
      <w:r>
        <w:rPr>
          <w:rFonts w:ascii="Calibri" w:hAnsi="Calibri" w:cs="Calibri"/>
        </w:rPr>
        <w:t xml:space="preserve">. Отдельный документ посвящен исследованиям в рамках </w:t>
      </w:r>
      <w:proofErr w:type="spellStart"/>
      <w:r>
        <w:rPr>
          <w:rFonts w:ascii="Calibri" w:hAnsi="Calibri" w:cs="Calibri"/>
        </w:rPr>
        <w:t>эпиднадзора</w:t>
      </w:r>
      <w:proofErr w:type="spellEnd"/>
      <w:r>
        <w:rPr>
          <w:rFonts w:ascii="Calibri" w:hAnsi="Calibri" w:cs="Calibri"/>
        </w:rPr>
        <w:t xml:space="preserve"> второго поколения, в том числе поведенческим исследованиям, поэтому в данном руководстве не будет обсуждаться несвязанное анонимное тестирование и другое тестирование проб в рамках дозорного </w:t>
      </w:r>
      <w:proofErr w:type="spellStart"/>
      <w:r>
        <w:rPr>
          <w:rFonts w:ascii="Calibri" w:hAnsi="Calibri" w:cs="Calibri"/>
        </w:rPr>
        <w:t>эпиднадзора</w:t>
      </w:r>
      <w:proofErr w:type="spellEnd"/>
      <w:r>
        <w:rPr>
          <w:rFonts w:ascii="Calibri" w:hAnsi="Calibri" w:cs="Calibri"/>
        </w:rPr>
        <w:t>. К биологическим методам получения эпидемиологической информации в отношении ВИЧ-инфекции, кроме тестирования на ВИЧ, относятся молекулярно-генетические исследования, иммунологическая и микробиологическая диагностика клинического состояния ВИЧ-инфицированного, описание данных методов также приводится в других документах.</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Добровольное тестирование проводится как с целью проведения </w:t>
      </w:r>
      <w:proofErr w:type="spellStart"/>
      <w:r>
        <w:rPr>
          <w:rFonts w:ascii="Calibri" w:hAnsi="Calibri" w:cs="Calibri"/>
        </w:rPr>
        <w:t>дотестового</w:t>
      </w:r>
      <w:proofErr w:type="spellEnd"/>
      <w:r>
        <w:rPr>
          <w:rFonts w:ascii="Calibri" w:hAnsi="Calibri" w:cs="Calibri"/>
        </w:rPr>
        <w:t xml:space="preserve"> и </w:t>
      </w:r>
      <w:proofErr w:type="spellStart"/>
      <w:r>
        <w:rPr>
          <w:rFonts w:ascii="Calibri" w:hAnsi="Calibri" w:cs="Calibri"/>
        </w:rPr>
        <w:t>послетестового</w:t>
      </w:r>
      <w:proofErr w:type="spellEnd"/>
      <w:r>
        <w:rPr>
          <w:rFonts w:ascii="Calibri" w:hAnsi="Calibri" w:cs="Calibri"/>
        </w:rPr>
        <w:t xml:space="preserve"> консультирования, в ходе которого пациенту предоставляется информация о мерах профилактики заражения ВИЧ, так и с целью установления диагноза. Добровольное тестирование на антитела к ВИЧ проводится по инициативе пациента или медицинского работника, при этом может осуществляться добровольное конфиденциальное тестирование на AT к ВИЧ. В этом случае личность тестируемого известна ограниченному числу лиц. Существует также добровольное анонимное тестирование на AT к ВИЧ - в этом случае образец кодируется цифровым кодом, персональные данные обследуемого отсутствуют. Тестируемый анонимно может получить результат по коду. При желании обследуемый может получить справку об обследовании на ВИЧ, справка содержит паспортные данные обследованного, если проводилось конфиденциальное тестирование или цифровой код, если проводилось анонимное обследование.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Принципы тестирования на ВИЧ в России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 обеспечить соблюдение конфиденциальности информации о проведении тестирования на антитела к ВИЧ. Персонифицированная информация обо всех лицах, проходящих или прошедших тестирование на ВИЧ, должна оставаться конфиденциальной. Персонифицированная информация об обследовании на ВИЧ может быть сообщена только с личного согласия обследованного.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Тестирование на ВИЧ должно проводиться после получения информированного согласия обследуемого. Обследование на ВИЧ должно проводиться добровольно, а не по принуждению. До получения согласия на тестирование обследуемому необходимо предоставить информацию о пользе и последствиях тестирования на ВИЧ, праве отказываться от тестирования на ВИЧ, последующих медицинских услугах, которые будут предоставлены в случае выявления ВИЧ-инфекции, путях передачи ВИЧ-инфекции и мерах профилактики ВИЧ-инфекции, в частности, например, о мерах профилактики заражения постоянных или случайных половых партнеров. Случаями исключения из данного пункта является тестирование доноров, работников отдельных профессий, беременных и детей, рожденных от ВИЧ-инфицированных матерей. Принципы </w:t>
      </w:r>
      <w:r>
        <w:rPr>
          <w:rFonts w:ascii="Calibri" w:hAnsi="Calibri" w:cs="Calibri"/>
        </w:rPr>
        <w:lastRenderedPageBreak/>
        <w:t>тестирования на ВИЧ этих групп приводятся в пункте 3.</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Тестирование доноров, работников отдельных профессий и беременных и детей, рожденных от ВИЧ-инфицированных матерей, является обязательным. При этом обследование доноров проводится для целей предотвращения заражения ВИЧ реципиентов. Работников отдельных профессий обследуют для обеспечения страхования от случаев профессионального заражения ВИЧ. Лица, которые не желают проходить тестирование на ВИЧ, могут отказаться от данных видов деятельности. Тестирование беременных женщин на ВИЧ проводится для начала своевременной </w:t>
      </w:r>
      <w:proofErr w:type="spellStart"/>
      <w:r>
        <w:rPr>
          <w:rFonts w:ascii="Calibri" w:hAnsi="Calibri" w:cs="Calibri"/>
        </w:rPr>
        <w:t>химиопрофилактики</w:t>
      </w:r>
      <w:proofErr w:type="spellEnd"/>
      <w:r>
        <w:rPr>
          <w:rFonts w:ascii="Calibri" w:hAnsi="Calibri" w:cs="Calibri"/>
        </w:rPr>
        <w:t>, предотвращения передачи ВИЧ-инфекции от матери к ребенку, и защищает права ребенка. Тестирование детей, рожденных от ВИЧ-инфицированных матерей, проводится для своевременной диагностики ВИЧ-инфекции, оказания им своевременной медицинской помощи и защиты прав ребенка, неспособного принять какое-либо решение о тестировании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Согласие или отказ от тестирования на ВИЧ не должны влиять на качество оказания медицинской помощи. Информированное согласие на тестирование на ВИЧ должно быть получено в письменном виде. </w:t>
      </w:r>
      <w:hyperlink w:anchor="Par551" w:history="1">
        <w:r>
          <w:rPr>
            <w:rFonts w:ascii="Calibri" w:hAnsi="Calibri" w:cs="Calibri"/>
            <w:color w:val="0000FF"/>
          </w:rPr>
          <w:t>Образец</w:t>
        </w:r>
      </w:hyperlink>
      <w:r>
        <w:rPr>
          <w:rFonts w:ascii="Calibri" w:hAnsi="Calibri" w:cs="Calibri"/>
        </w:rPr>
        <w:t xml:space="preserve"> информированного согласия приводится в приложении.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тестировании на ВИЧ необходимо предоставить возможность конфиденциального обследования на ВИЧ или анонимного тестирования по выбору обследуемого. При анонимном тестировании пациент получает информацию о собственном ВИЧ-статусе и может принять решение об обращении в медучреждение для лечения или использовании более безопасного в плане заражения ВИЧ поведения. Если обследуемый не имеет предпочтений, ему рекомендуется конфиденциальное тестирование на ВИЧ для получения в дальнейшем адекватной медицинской помощи.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Тестирование должно проводиться на основании действующих нормативных документов, в частности утвержденных "</w:t>
      </w:r>
      <w:hyperlink r:id="rId11" w:history="1">
        <w:r>
          <w:rPr>
            <w:rFonts w:ascii="Calibri" w:hAnsi="Calibri" w:cs="Calibri"/>
            <w:color w:val="0000FF"/>
          </w:rPr>
          <w:t>Правил</w:t>
        </w:r>
      </w:hyperlink>
      <w:r>
        <w:rPr>
          <w:rFonts w:ascii="Calibri" w:hAnsi="Calibri" w:cs="Calibri"/>
        </w:rPr>
        <w:t xml:space="preserve"> проведения обязательного медицинского освидетельствования на выявление вируса иммунодефицита человека (ВИЧ-инфекции)" и при соблюдении законов РФ.</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Тестирование и консультирование на ВИЧ должно быть приемлемо и адаптировано для населения, в том числе для уязвимых групп. Для получения контакта с уязвимыми группами населения и предложения для них пройти тестирование на ВИЧ можно использовать не только медицинские учреждения, но и другие пункты, где можно иметь доступ к сообществам, и использовать более приемлемые для представителей уязвимых групп часы работы.</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консультировании и тестировании на ВИЧ должна предоставляться гарантия качества оказания услуг. Для этого осуществляется внешний и внутренний контроль качества проведения лабораторных исследований и консультирования по вопросам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консультирования при тестировании на ВИЧ изложены в инструкции по консультированию при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8" w:name="Par120"/>
      <w:bookmarkEnd w:id="8"/>
      <w:r>
        <w:rPr>
          <w:rFonts w:ascii="Calibri" w:hAnsi="Calibri" w:cs="Calibri"/>
        </w:rPr>
        <w:t>Методы лабораторной диагностики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Стандартным методом диагностики ВИЧ-инфекции в России служит определение антител к ВИЧ. Для проведения этого исследования используются коммерческие диагностические наборы, зарегистрированные и разрешенные МЗ СР РФ к применению на территории РФ, позволяющие определять антитела к ВИЧ-1 и ВИЧ-2 всех известных </w:t>
      </w:r>
      <w:proofErr w:type="spellStart"/>
      <w:r>
        <w:rPr>
          <w:rFonts w:ascii="Calibri" w:hAnsi="Calibri" w:cs="Calibri"/>
        </w:rPr>
        <w:t>субтипов</w:t>
      </w:r>
      <w:proofErr w:type="spellEnd"/>
      <w:r>
        <w:rPr>
          <w:rFonts w:ascii="Calibri" w:hAnsi="Calibri" w:cs="Calibri"/>
        </w:rPr>
        <w:t xml:space="preserve">. Набор антигенов в этих тестах постоянно обновляется, чувствительность теста составляет более 99,5%. При лабораторной диагностике ВИЧ наличие специфических антител говорит о том, что инфицирование произошло. Результаты анализа обычно расцениваются как положительные и отрицательные. Хотя тесты, используемые для скрининга, являются исключительно чувствительными, у них отсутствует достаточная степень специфичности. Причинами ложноположительного результата могут быть: наличие в сыворотке антител к </w:t>
      </w:r>
      <w:proofErr w:type="spellStart"/>
      <w:r>
        <w:rPr>
          <w:rFonts w:ascii="Calibri" w:hAnsi="Calibri" w:cs="Calibri"/>
        </w:rPr>
        <w:t>аутоантигенам</w:t>
      </w:r>
      <w:proofErr w:type="spellEnd"/>
      <w:r>
        <w:rPr>
          <w:rFonts w:ascii="Calibri" w:hAnsi="Calibri" w:cs="Calibri"/>
        </w:rPr>
        <w:t xml:space="preserve"> HLA класса II и другим </w:t>
      </w:r>
      <w:proofErr w:type="spellStart"/>
      <w:r>
        <w:rPr>
          <w:rFonts w:ascii="Calibri" w:hAnsi="Calibri" w:cs="Calibri"/>
        </w:rPr>
        <w:t>аутоантигенам</w:t>
      </w:r>
      <w:proofErr w:type="spellEnd"/>
      <w:r>
        <w:rPr>
          <w:rFonts w:ascii="Calibri" w:hAnsi="Calibri" w:cs="Calibri"/>
        </w:rPr>
        <w:t xml:space="preserve">, болезни печени или недавняя вакцинация и т.п. Поэтому сыворотки, дающие воспроизводимо положительный результат в ходе скрининга, должны быть проверены с использованием подтверждающего метода (иммунный </w:t>
      </w:r>
      <w:proofErr w:type="spellStart"/>
      <w:r>
        <w:rPr>
          <w:rFonts w:ascii="Calibri" w:hAnsi="Calibri" w:cs="Calibri"/>
        </w:rPr>
        <w:t>блот</w:t>
      </w:r>
      <w:proofErr w:type="spellEnd"/>
      <w:r>
        <w:rPr>
          <w:rFonts w:ascii="Calibri" w:hAnsi="Calibri" w:cs="Calibri"/>
        </w:rPr>
        <w:t xml:space="preserve">) или группы подтверждающих методов, включая иммунный </w:t>
      </w:r>
      <w:proofErr w:type="spellStart"/>
      <w:r>
        <w:rPr>
          <w:rFonts w:ascii="Calibri" w:hAnsi="Calibri" w:cs="Calibri"/>
        </w:rPr>
        <w:t>блот</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России для массового скрининга населения используется ИФА метод на первом этапе и подтверждающий иммунный </w:t>
      </w:r>
      <w:proofErr w:type="spellStart"/>
      <w:r>
        <w:rPr>
          <w:rFonts w:ascii="Calibri" w:hAnsi="Calibri" w:cs="Calibri"/>
        </w:rPr>
        <w:t>блоттинг</w:t>
      </w:r>
      <w:proofErr w:type="spellEnd"/>
      <w:r>
        <w:rPr>
          <w:rFonts w:ascii="Calibri" w:hAnsi="Calibri" w:cs="Calibri"/>
        </w:rPr>
        <w:t xml:space="preserve"> при получении положительного результата в ИФА на первом </w:t>
      </w:r>
      <w:r>
        <w:rPr>
          <w:rFonts w:ascii="Calibri" w:hAnsi="Calibri" w:cs="Calibri"/>
        </w:rPr>
        <w:lastRenderedPageBreak/>
        <w:t>этапе. Результаты серологических исследований используются эпидемиологами и практическими врачами для диагностики ВИЧ-инфекции, выявления источника, путей передачи ВИЧ-инфекции и своевременного проведения профилактических, противоэпидемических мероприятий и оказания помощи инфицированному. Диагноз ВИЧ-инфекции не может быть поставлен на основании одного лишь лабораторного анализа. Для постановки диагноза ВИЧ-инфекции необходимо использовать лабораторные, эпидемиологические и клинические критерии.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Положительные результаты тестирования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тестирования на ВИЧ считают положительным при получении положительного анализа в иммунном </w:t>
      </w:r>
      <w:proofErr w:type="spellStart"/>
      <w:r>
        <w:rPr>
          <w:rFonts w:ascii="Calibri" w:hAnsi="Calibri" w:cs="Calibri"/>
        </w:rPr>
        <w:t>блоттинге</w:t>
      </w:r>
      <w:proofErr w:type="spellEnd"/>
      <w:r>
        <w:rPr>
          <w:rFonts w:ascii="Calibri" w:hAnsi="Calibri" w:cs="Calibri"/>
        </w:rPr>
        <w:t xml:space="preserve">. Подтвержденный положительный результат означает, что человек инфицирован ВИЧ. Лица, имеющие положительный результат обследования на ВИЧ в ИФА, отстраняются от донорства бессрочно. </w:t>
      </w:r>
      <w:proofErr w:type="gramStart"/>
      <w:r>
        <w:rPr>
          <w:rFonts w:ascii="Calibri" w:hAnsi="Calibri" w:cs="Calibri"/>
        </w:rPr>
        <w:t>Ложно-положительные</w:t>
      </w:r>
      <w:proofErr w:type="gramEnd"/>
      <w:r>
        <w:rPr>
          <w:rFonts w:ascii="Calibri" w:hAnsi="Calibri" w:cs="Calibri"/>
        </w:rPr>
        <w:t xml:space="preserve"> результаты возникают очень редко. Они могут быть связаны с ошибкой ЛПУ, производившего забор и транспортировку материала для исследования, или ошибкой лаборатории. При взятии больных с положительным результатом исследования в </w:t>
      </w:r>
      <w:proofErr w:type="spellStart"/>
      <w:r>
        <w:rPr>
          <w:rFonts w:ascii="Calibri" w:hAnsi="Calibri" w:cs="Calibri"/>
        </w:rPr>
        <w:t>иммуноблоте</w:t>
      </w:r>
      <w:proofErr w:type="spellEnd"/>
      <w:r>
        <w:rPr>
          <w:rFonts w:ascii="Calibri" w:hAnsi="Calibri" w:cs="Calibri"/>
        </w:rPr>
        <w:t xml:space="preserve"> на диспансерный учет производится его первичное обследование, включающее забор крови и исследование образца на AT к ВИЧ в ИФА для верификации полученных положительных результатов тестирования на ВИЧ и исключения возможности контаминации образца и </w:t>
      </w:r>
      <w:proofErr w:type="gramStart"/>
      <w:r>
        <w:rPr>
          <w:rFonts w:ascii="Calibri" w:hAnsi="Calibri" w:cs="Calibri"/>
        </w:rPr>
        <w:t>ложно-положительного</w:t>
      </w:r>
      <w:proofErr w:type="gramEnd"/>
      <w:r>
        <w:rPr>
          <w:rFonts w:ascii="Calibri" w:hAnsi="Calibri" w:cs="Calibri"/>
        </w:rPr>
        <w:t xml:space="preserve"> результата. Тактика обследования на ВИЧ детей, неизбежно имеющих ложноположительный результат тестирования в ИФА и ИБ в первые месяцы жизни, приводится в инструкции по вертикальной передаче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10" w:name="Par129"/>
      <w:bookmarkEnd w:id="10"/>
      <w:r>
        <w:rPr>
          <w:rFonts w:ascii="Calibri" w:hAnsi="Calibri" w:cs="Calibri"/>
        </w:rPr>
        <w:t>Отрицательные результаты тестирования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тестирования на ВИЧ считают отрицательным при отсутствии выявленных антител к ВИЧ в ИФА и ИБ. Отрицательный результат означает с высокой вероятностью, что человек не инфицирован ВИЧ. Человеку с низким риском инфицирования ВИЧ и отрицательным результатом тестирования на ВИЧ сообщают о высокой вероятности отсутствия ВИЧ-инфекции и не рекомендуют проходить повторное тестирование в ближайшее время. Человеку с недавним высоким риском инфицирования ВИЧ и отрицательным результатом тестирования на ВИЧ сообщают об отрицательном результате тестирования на ВИЧ, но, объяснив существование периода "</w:t>
      </w:r>
      <w:proofErr w:type="spellStart"/>
      <w:r>
        <w:rPr>
          <w:rFonts w:ascii="Calibri" w:hAnsi="Calibri" w:cs="Calibri"/>
        </w:rPr>
        <w:t>серонегативного</w:t>
      </w:r>
      <w:proofErr w:type="spellEnd"/>
      <w:r>
        <w:rPr>
          <w:rFonts w:ascii="Calibri" w:hAnsi="Calibri" w:cs="Calibri"/>
        </w:rPr>
        <w:t xml:space="preserve"> окна", рекомендуют пройти повторное тестирование на ВИЧ через 3 месяца. Человеку с недавним высоким риском инфицирования ВИЧ и отрицательным результатом тестирования на ВИЧ в ИБ и положительным результатом тестирования в ИФА сообщают об отрицательном результате тестирования на ВИЧ, но, объяснив существование периода "</w:t>
      </w:r>
      <w:proofErr w:type="spellStart"/>
      <w:r>
        <w:rPr>
          <w:rFonts w:ascii="Calibri" w:hAnsi="Calibri" w:cs="Calibri"/>
        </w:rPr>
        <w:t>серонегативного</w:t>
      </w:r>
      <w:proofErr w:type="spellEnd"/>
      <w:r>
        <w:rPr>
          <w:rFonts w:ascii="Calibri" w:hAnsi="Calibri" w:cs="Calibri"/>
        </w:rPr>
        <w:t xml:space="preserve"> окна", рекомендуют пройти повторное тестирование на ВИЧ через 1-3 месяца. Лица, имеющие положительный результат обследования на ВИЧ в ИФА, отстраняются от донорства бессрочно.</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11" w:name="Par133"/>
      <w:bookmarkEnd w:id="11"/>
      <w:r>
        <w:rPr>
          <w:rFonts w:ascii="Calibri" w:hAnsi="Calibri" w:cs="Calibri"/>
        </w:rPr>
        <w:t>Сомнительные (неопределенные) результаты</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тестирования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сомнительного результата в ИБ пациентам дается рекомендация пройти повторное обследование на ВИЧ для верификации результата через 1-3 месяца и наблюдаться в течение 6 месяцев. Если при повторном обследовании через 1 месяц получают сомнительный результат тестирования в ИБ, с высокой вероятностью человек не инфицирован ВИЧ. Если через 6 месяцев опять будут получены неопределенные результаты (отсутствие реакции с белками </w:t>
      </w:r>
      <w:proofErr w:type="spellStart"/>
      <w:r>
        <w:rPr>
          <w:rFonts w:ascii="Calibri" w:hAnsi="Calibri" w:cs="Calibri"/>
        </w:rPr>
        <w:t>env</w:t>
      </w:r>
      <w:proofErr w:type="spellEnd"/>
      <w:r>
        <w:rPr>
          <w:rFonts w:ascii="Calibri" w:hAnsi="Calibri" w:cs="Calibri"/>
        </w:rPr>
        <w:t xml:space="preserve"> ВИЧ-1 и ВИЧ-2), и при этом отсутствуют данные о недавнем риске инфицирования ВИЧ и клинические симптомы ВИЧ-инфекции, можно сделать вывод о неспецифической реакции и дать ответ обследуемому об отсутствии ВИЧ-инфекции. Лица, имеющие положительный результат обследования на ВИЧ в ИФА и/или сомнительный результат обследования в ИБ, отстраняются от донорства бессрочно.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 окончательный результат тестирования на ВИЧ неизвестен, люди с сомнительным результатом должны получить информацию о значении этого результата. Рекомендации в </w:t>
      </w:r>
      <w:r>
        <w:rPr>
          <w:rFonts w:ascii="Calibri" w:hAnsi="Calibri" w:cs="Calibri"/>
        </w:rPr>
        <w:lastRenderedPageBreak/>
        <w:t>отношении изменения поведения должны быть такими же, как для ВИЧ-инфицированных.</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12" w:name="Par139"/>
      <w:bookmarkEnd w:id="12"/>
      <w:r>
        <w:rPr>
          <w:rFonts w:ascii="Calibri" w:hAnsi="Calibri" w:cs="Calibri"/>
        </w:rPr>
        <w:t>ПЦР</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2007 г. ПЦР не была утверждена в РФ как лабораторный метод для постановки диагноза ВИЧ-инфекции. Вместе с этим, при комбинации эпидемиологических, клинических критериев и результатов ПЦР можно сделать вывод о наличии ВИЧ-инфекции у лиц с ложноположительным, ложноотрицательным или сомнительным результатом в ИФА и ИБ. При наличии эпидемиологических критериев, свидетельствующих о недавнем риске заражения ВИЧ для пациентов и при этом предположительно ложноположительных или ложноотрицательных результатов в ИФА и ИБ, например, при обследовании детей, рожденных от ВИЧ-инфицированных матерей, или пациентов в периоде "</w:t>
      </w:r>
      <w:proofErr w:type="spellStart"/>
      <w:r>
        <w:rPr>
          <w:rFonts w:ascii="Calibri" w:hAnsi="Calibri" w:cs="Calibri"/>
        </w:rPr>
        <w:t>серонегативного</w:t>
      </w:r>
      <w:proofErr w:type="spellEnd"/>
      <w:r>
        <w:rPr>
          <w:rFonts w:ascii="Calibri" w:hAnsi="Calibri" w:cs="Calibri"/>
        </w:rPr>
        <w:t xml:space="preserve"> окна" используется метод ПЦР, при котором обнаруживается генный материал ВИЧ. При выборе метода ПЦР необходимо также определить целесообразность </w:t>
      </w:r>
      <w:proofErr w:type="spellStart"/>
      <w:r>
        <w:rPr>
          <w:rFonts w:ascii="Calibri" w:hAnsi="Calibri" w:cs="Calibri"/>
        </w:rPr>
        <w:t>детекции</w:t>
      </w:r>
      <w:proofErr w:type="spellEnd"/>
      <w:r>
        <w:rPr>
          <w:rFonts w:ascii="Calibri" w:hAnsi="Calibri" w:cs="Calibri"/>
        </w:rPr>
        <w:t xml:space="preserve"> РНК или ДНК вируса иммунодефицита человека с помощью различных видов ПЦР.</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сообщению результатов тестирования на ВИЧ изложены в инструкции по консультированию при ВИЧ-инфекции в разделе </w:t>
      </w:r>
      <w:proofErr w:type="spellStart"/>
      <w:r>
        <w:rPr>
          <w:rFonts w:ascii="Calibri" w:hAnsi="Calibri" w:cs="Calibri"/>
        </w:rPr>
        <w:t>послетестового</w:t>
      </w:r>
      <w:proofErr w:type="spellEnd"/>
      <w:r>
        <w:rPr>
          <w:rFonts w:ascii="Calibri" w:hAnsi="Calibri" w:cs="Calibri"/>
        </w:rPr>
        <w:t xml:space="preserve"> консультирования.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13" w:name="Par144"/>
      <w:bookmarkEnd w:id="13"/>
      <w:r>
        <w:rPr>
          <w:rFonts w:ascii="Calibri" w:hAnsi="Calibri" w:cs="Calibri"/>
        </w:rPr>
        <w:t>Гарантии государства при обследовании на ВИЧ-инфекцию</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разделе приводятся гарантии государства в отношении тестирования на ВИЧ для получения более легкого доступа к данной информации и предотвращения случаев нарушения прав и свобод населения. Гарантии государства приводятся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N 38-ФЗ, 1995 г. "О предупреждении распространения в Российской Федерации заболевания, вызываемого вирусом иммунодефицита человека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bookmarkStart w:id="14" w:name="Par149"/>
    <w:bookmarkEnd w:id="14"/>
    <w:p w:rsidR="008063A9" w:rsidRDefault="008063A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consultantplus://offline/ref=0F981A97D1D631F103E811134CE7AA0474F8BB7556CA9E6428C3F199385DF2106B37ABB84F8FDDd9tDJ </w:instrText>
      </w:r>
      <w:r>
        <w:rPr>
          <w:rFonts w:ascii="Calibri" w:hAnsi="Calibri" w:cs="Calibri"/>
        </w:rPr>
        <w:fldChar w:fldCharType="separate"/>
      </w:r>
      <w:r>
        <w:rPr>
          <w:rFonts w:ascii="Calibri" w:hAnsi="Calibri" w:cs="Calibri"/>
          <w:color w:val="0000FF"/>
        </w:rPr>
        <w:t>Глава II</w:t>
      </w:r>
      <w:r>
        <w:rPr>
          <w:rFonts w:ascii="Calibri" w:hAnsi="Calibri" w:cs="Calibri"/>
        </w:rPr>
        <w:fldChar w:fldCharType="end"/>
      </w:r>
      <w:r>
        <w:rPr>
          <w:rFonts w:ascii="Calibri" w:hAnsi="Calibri" w:cs="Calibri"/>
        </w:rPr>
        <w:t>. МЕДИЦИНСКАЯ ПОМОЩЬ ВИЧ-ИНФИЦИРОВАННЫМ</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15" w:name="Par151"/>
      <w:bookmarkEnd w:id="15"/>
      <w:r>
        <w:rPr>
          <w:rFonts w:ascii="Calibri" w:hAnsi="Calibri" w:cs="Calibri"/>
        </w:rPr>
        <w:t>Статья 7. Медицинское освидетельствование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освидетельствование проводится в учреждениях государственной, муниципальной или частной системы здравоохранения и включает в себя, в том числе соответствующее лабораторное исследование, которое проводится на основании лицензии, предоставляемой в </w:t>
      </w:r>
      <w:hyperlink r:id="rId1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официального документа о наличии или об отсутствии ВИЧ-инфекции у </w:t>
      </w:r>
      <w:proofErr w:type="spellStart"/>
      <w:r>
        <w:rPr>
          <w:rFonts w:ascii="Calibri" w:hAnsi="Calibri" w:cs="Calibri"/>
        </w:rPr>
        <w:t>освидетельствуемого</w:t>
      </w:r>
      <w:proofErr w:type="spellEnd"/>
      <w:r>
        <w:rPr>
          <w:rFonts w:ascii="Calibri" w:hAnsi="Calibri" w:cs="Calibri"/>
        </w:rPr>
        <w:t xml:space="preserve"> лица осуществляется только учреждениями государственной или муниципальной системы здравоохранения.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Медицинское освидетельствование проводится добровольно, за исключением случаев, предусмотренных </w:t>
      </w:r>
      <w:hyperlink w:anchor="Par166" w:history="1">
        <w:r>
          <w:rPr>
            <w:rFonts w:ascii="Calibri" w:hAnsi="Calibri" w:cs="Calibri"/>
            <w:color w:val="0000FF"/>
          </w:rPr>
          <w:t>статьей 9</w:t>
        </w:r>
      </w:hyperlink>
      <w:r>
        <w:rPr>
          <w:rFonts w:ascii="Calibri" w:hAnsi="Calibri" w:cs="Calibri"/>
        </w:rPr>
        <w:t xml:space="preserve"> настоящего Федерального закона, когда такое освидетельствование является обязательным.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проходящее медицинское освидетельствование, имеет право на присутствие при этом своего законного представителя. Оформление представительства производится в </w:t>
      </w:r>
      <w:hyperlink r:id="rId14"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bookmarkStart w:id="16" w:name="Par157"/>
      <w:bookmarkEnd w:id="16"/>
      <w:r>
        <w:rPr>
          <w:rFonts w:ascii="Calibri" w:hAnsi="Calibri" w:cs="Calibri"/>
        </w:rPr>
        <w:t xml:space="preserve">5. Медицинское освидетельствование несовершеннолетних в возрасте до 14 лет и лиц, признанных в установленном законом </w:t>
      </w:r>
      <w:hyperlink r:id="rId15" w:history="1">
        <w:r>
          <w:rPr>
            <w:rFonts w:ascii="Calibri" w:hAnsi="Calibri" w:cs="Calibri"/>
            <w:color w:val="0000FF"/>
          </w:rPr>
          <w:t>порядке</w:t>
        </w:r>
      </w:hyperlink>
      <w:r>
        <w:rPr>
          <w:rFonts w:ascii="Calibri" w:hAnsi="Calibri" w:cs="Calibri"/>
        </w:rPr>
        <w:t xml:space="preserve"> недееспособными, может проводиться по просьбе или с согласия их законных представителей, которые имеют право присутствовать при проведении медицинского освидетельствования.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граждан проводится с предварительным и последующим консультированием по вопросам профилактики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учреждениях государственной и муниципальной систем здравоохранения медицинское освидетельствование граждан Российской Федерации проводится бесплатно.</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17" w:name="Par161"/>
      <w:bookmarkEnd w:id="17"/>
      <w:r>
        <w:rPr>
          <w:rFonts w:ascii="Calibri" w:hAnsi="Calibri" w:cs="Calibri"/>
        </w:rPr>
        <w:t>Статья 8. Добровольное медицинское освидетельствование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освидетельствование в учреждениях государственной, муниципальной и частной систем здравоохранения проводится добровольно по просьбе </w:t>
      </w:r>
      <w:proofErr w:type="spellStart"/>
      <w:r>
        <w:rPr>
          <w:rFonts w:ascii="Calibri" w:hAnsi="Calibri" w:cs="Calibri"/>
        </w:rPr>
        <w:t>освидетельствуемого</w:t>
      </w:r>
      <w:proofErr w:type="spellEnd"/>
      <w:r>
        <w:rPr>
          <w:rFonts w:ascii="Calibri" w:hAnsi="Calibri" w:cs="Calibri"/>
        </w:rPr>
        <w:t xml:space="preserve"> лица или с его согласия, а в случаях, указанных в </w:t>
      </w:r>
      <w:hyperlink w:anchor="Par157" w:history="1">
        <w:r>
          <w:rPr>
            <w:rFonts w:ascii="Calibri" w:hAnsi="Calibri" w:cs="Calibri"/>
            <w:color w:val="0000FF"/>
          </w:rPr>
          <w:t>пункте пятом статьи 7</w:t>
        </w:r>
      </w:hyperlink>
      <w:r>
        <w:rPr>
          <w:rFonts w:ascii="Calibri" w:hAnsi="Calibri" w:cs="Calibri"/>
        </w:rPr>
        <w:t>, - по просьбе или с согласия его законного представителя.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желанию </w:t>
      </w:r>
      <w:proofErr w:type="spellStart"/>
      <w:r>
        <w:rPr>
          <w:rFonts w:ascii="Calibri" w:hAnsi="Calibri" w:cs="Calibri"/>
        </w:rPr>
        <w:t>освидетельствуемого</w:t>
      </w:r>
      <w:proofErr w:type="spellEnd"/>
      <w:r>
        <w:rPr>
          <w:rFonts w:ascii="Calibri" w:hAnsi="Calibri" w:cs="Calibri"/>
        </w:rPr>
        <w:t xml:space="preserve"> лица добровольное медицинское освидетельствование может быть анонимным.</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18" w:name="Par166"/>
      <w:bookmarkEnd w:id="18"/>
      <w:r>
        <w:rPr>
          <w:rFonts w:ascii="Calibri" w:hAnsi="Calibri" w:cs="Calibri"/>
        </w:rPr>
        <w:t>Статья 9. Обязательное медицинское освидетельствование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Обязательному медицинскому освидетельствованию подлежат доноры крови, биологических жидкостей, органов и тканей.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отказавшиеся от обязательного медицинского освидетельствования, не могут быть донорами крови, биологических жидкостей, органов и тканей.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Работники отдельных профессий, производств, предприятий, учреждений и организаций, </w:t>
      </w:r>
      <w:hyperlink r:id="rId1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Правила</w:t>
        </w:r>
      </w:hyperlink>
      <w:r>
        <w:rPr>
          <w:rFonts w:ascii="Calibri" w:hAnsi="Calibri" w:cs="Calibri"/>
        </w:rPr>
        <w:t>,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ВИЧ-инфекции, устанавливаются Правительством Российской Федерации и пересматриваются им не реже одного раза в пять лет.</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r>
          <w:rPr>
            <w:rFonts w:ascii="Calibri" w:hAnsi="Calibri" w:cs="Calibri"/>
            <w:color w:val="0000FF"/>
          </w:rPr>
          <w:t>Правила</w:t>
        </w:r>
      </w:hyperlink>
      <w:r>
        <w:rPr>
          <w:rFonts w:ascii="Calibri" w:hAnsi="Calibri" w:cs="Calibri"/>
        </w:rPr>
        <w:t xml:space="preserve"> обязательного медицинского освидетельствования лиц, находящихся в местах лишения свободы, устанавливаются Правительством Российской Федерации и пересматриваются не реже одного раза в пять лет.</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19" w:name="Par174"/>
      <w:bookmarkEnd w:id="19"/>
      <w:r>
        <w:rPr>
          <w:rFonts w:ascii="Calibri" w:hAnsi="Calibri" w:cs="Calibri"/>
        </w:rPr>
        <w:t>Статья 10. Условия въезда в Российскую Федерацию иностранных граждан и лиц без гражданства</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 прибывающим в Российскую Федерацию на срок свыше трех месяцев, при условии предъявления ими сертификата об отсутствии у них ВИЧ-инфекции, если иное не установлено международными договорами Российской Федерации. Данное положение не распространяется на сотрудников дипломатических представительств и консульских учреждений иностранных государств, сотрудников международных межправительственных организаций и членов их семей, (в ред. Федерального </w:t>
      </w:r>
      <w:hyperlink r:id="rId19" w:history="1">
        <w:r>
          <w:rPr>
            <w:rFonts w:ascii="Calibri" w:hAnsi="Calibri" w:cs="Calibri"/>
            <w:color w:val="0000FF"/>
          </w:rPr>
          <w:t>закона</w:t>
        </w:r>
      </w:hyperlink>
      <w:r>
        <w:rPr>
          <w:rFonts w:ascii="Calibri" w:hAnsi="Calibri" w:cs="Calibri"/>
        </w:rPr>
        <w:t xml:space="preserve"> от 12.08.1996 N 112-ФЗ).</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Требования</w:t>
        </w:r>
      </w:hyperlink>
      <w:r>
        <w:rPr>
          <w:rFonts w:ascii="Calibri" w:hAnsi="Calibri" w:cs="Calibri"/>
        </w:rPr>
        <w:t xml:space="preserve"> к указанному сертификату устанавливаются Правительством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0" w:name="Par179"/>
      <w:bookmarkEnd w:id="20"/>
      <w:r>
        <w:rPr>
          <w:rFonts w:ascii="Calibri" w:hAnsi="Calibri" w:cs="Calibri"/>
        </w:rPr>
        <w:t>Статья 11. Последствия выявления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в случае выявления у них ВИЧ-инфекции не могут быть донорами крови, биологических жидкостей, органов и тканей.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ВИЧ-инфекции у иностранных граждан и лиц без гражданства, находящихся на территории Российской Федерации, они подлежат депортации из Российской Федерации в </w:t>
      </w:r>
      <w:hyperlink r:id="rId2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1" w:name="Par184"/>
      <w:bookmarkEnd w:id="21"/>
      <w:r>
        <w:rPr>
          <w:rFonts w:ascii="Calibri" w:hAnsi="Calibri" w:cs="Calibri"/>
        </w:rPr>
        <w:t>Статья 12. Право на повторное медицинское освидетельствование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прошедшее медицинское освидетельствование, имеет право на повторное медицинское освидетельствование в том же учреждении, а также в ином учреждении государственной, муниципальной или частной системы здравоохранения по своему выбору независимо от срока, прошедшего с момента предыдущего освидетельствования.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2" w:name="Par188"/>
      <w:bookmarkEnd w:id="22"/>
      <w:r>
        <w:rPr>
          <w:rFonts w:ascii="Calibri" w:hAnsi="Calibri" w:cs="Calibri"/>
        </w:rPr>
        <w:t>Статья 13. Право ВИЧ-инфицированного на получение информации о результатах медицинского освидетельствования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 xml:space="preserve">1. Лицо, у которого выявлена ВИЧ-инфекция, уведомляется работником учреждения, проводившего медицинское освидетельствование, о результатах освидетельствования и необходимости соблюдения мер предосторожности с целью исключения распространения ВИЧ-инфекции, о гарантиях соблюдения прав и свобод ВИЧ-инфицированных, а также об уголовной </w:t>
      </w:r>
      <w:hyperlink r:id="rId22" w:history="1">
        <w:r>
          <w:rPr>
            <w:rFonts w:ascii="Calibri" w:hAnsi="Calibri" w:cs="Calibri"/>
            <w:color w:val="0000FF"/>
          </w:rPr>
          <w:t>ответственности</w:t>
        </w:r>
      </w:hyperlink>
      <w:r>
        <w:rPr>
          <w:rFonts w:ascii="Calibri" w:hAnsi="Calibri" w:cs="Calibri"/>
        </w:rPr>
        <w:t xml:space="preserve"> за </w:t>
      </w:r>
      <w:proofErr w:type="spellStart"/>
      <w:r>
        <w:rPr>
          <w:rFonts w:ascii="Calibri" w:hAnsi="Calibri" w:cs="Calibri"/>
        </w:rPr>
        <w:t>поставление</w:t>
      </w:r>
      <w:proofErr w:type="spellEnd"/>
      <w:r>
        <w:rPr>
          <w:rFonts w:ascii="Calibri" w:hAnsi="Calibri" w:cs="Calibri"/>
        </w:rPr>
        <w:t xml:space="preserve"> в опасность заражения либо заражение другого лица.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ВИЧ-инфекции у несовершеннолетних в возрасте до 18 лет, а также у лиц, признанных в установленном законом </w:t>
      </w:r>
      <w:hyperlink r:id="rId23" w:history="1">
        <w:r>
          <w:rPr>
            <w:rFonts w:ascii="Calibri" w:hAnsi="Calibri" w:cs="Calibri"/>
            <w:color w:val="0000FF"/>
          </w:rPr>
          <w:t>порядке</w:t>
        </w:r>
      </w:hyperlink>
      <w:r>
        <w:rPr>
          <w:rFonts w:ascii="Calibri" w:hAnsi="Calibri" w:cs="Calibri"/>
        </w:rPr>
        <w:t xml:space="preserve"> недееспособными, работники учреждений, указанных в пункте первом настоящей статьи, уведомляют об этом родителей или иных законных представителей указанных лиц.</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уведомления лиц, указанных в </w:t>
      </w:r>
      <w:hyperlink w:anchor="Par190" w:history="1">
        <w:r>
          <w:rPr>
            <w:rFonts w:ascii="Calibri" w:hAnsi="Calibri" w:cs="Calibri"/>
            <w:color w:val="0000FF"/>
          </w:rPr>
          <w:t>пунктах первом</w:t>
        </w:r>
      </w:hyperlink>
      <w:r>
        <w:rPr>
          <w:rFonts w:ascii="Calibri" w:hAnsi="Calibri" w:cs="Calibri"/>
        </w:rPr>
        <w:t xml:space="preserve"> и втором настоящей статьи, о выявлении у них ВИЧ-инфекции устанавливается соответствующим федеральным органом исполнительной власти.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4" w:name="Par194"/>
      <w:bookmarkEnd w:id="24"/>
      <w:r>
        <w:rPr>
          <w:rFonts w:ascii="Calibri" w:hAnsi="Calibri" w:cs="Calibri"/>
        </w:rPr>
        <w:t>Статья 14. Права ВИЧ-инфицированных при оказании им медицинской помощи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ВИЧ-инфицированным оказываются на общих основаниях все виды медицинской помощи по клиническим показаниям, при этом они пользуются всеми правами, предусмотренными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5" w:name="Par198"/>
      <w:bookmarkEnd w:id="25"/>
      <w:r>
        <w:rPr>
          <w:rFonts w:ascii="Calibri" w:hAnsi="Calibri" w:cs="Calibri"/>
        </w:rPr>
        <w:t>Статья 15. Профилактика, диагностика и лечение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063A9" w:rsidRDefault="008063A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10.05.2007 N 280 утверждена федеральная целевая </w:t>
      </w:r>
      <w:hyperlink r:id="rId25" w:history="1">
        <w:r>
          <w:rPr>
            <w:rFonts w:ascii="Calibri" w:hAnsi="Calibri" w:cs="Calibri"/>
            <w:color w:val="0000FF"/>
          </w:rPr>
          <w:t>программа</w:t>
        </w:r>
      </w:hyperlink>
      <w:r>
        <w:rPr>
          <w:rFonts w:ascii="Calibri" w:hAnsi="Calibri" w:cs="Calibri"/>
        </w:rPr>
        <w:t xml:space="preserve"> "Предупреждение и борьба с социально значимыми заболеваниями (2007 - 2011 годы)", включающая в себя </w:t>
      </w:r>
      <w:hyperlink r:id="rId26" w:history="1">
        <w:r>
          <w:rPr>
            <w:rFonts w:ascii="Calibri" w:hAnsi="Calibri" w:cs="Calibri"/>
            <w:color w:val="0000FF"/>
          </w:rPr>
          <w:t>подпрограмму</w:t>
        </w:r>
      </w:hyperlink>
      <w:r>
        <w:rPr>
          <w:rFonts w:ascii="Calibri" w:hAnsi="Calibri" w:cs="Calibri"/>
        </w:rPr>
        <w:t xml:space="preserve"> "ВИЧ-инфекция".</w:t>
      </w:r>
    </w:p>
    <w:p w:rsidR="008063A9" w:rsidRDefault="00806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Соответствующие федеральные органы исполнительной власти, координирующие научные исследования, обеспечивают разработку и внедрение современных методов профилактики, диагностики и лечения ВИЧ-инфекции, а также вносят на утверждение Правительства Российской Федерации проект федеральной целевой программы, направленной на предупреждение распространения ВИЧ-инфекции 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6" w:name="Par206"/>
      <w:bookmarkEnd w:id="26"/>
      <w:r>
        <w:rPr>
          <w:rFonts w:ascii="Calibri" w:hAnsi="Calibri" w:cs="Calibri"/>
        </w:rPr>
        <w:t>Статья 16. Обязанности администраций учреждений государственной, муниципальной и частной систем здравоохранения при оказании медицинской помощи ВИЧ-инфицированным</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учреждений государственной, муниципальной и частной систем здравоохранения, оказывающих амбулаторную и стационарную медицинскую помощь, обязаны создать условия для реализации предусмотренных настоящим Федеральным законом прав ВИЧ-инфицированных, а также для предупреждения распространения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27" w:name="Par210"/>
      <w:bookmarkEnd w:id="27"/>
      <w:r>
        <w:rPr>
          <w:rFonts w:ascii="Calibri" w:hAnsi="Calibri" w:cs="Calibri"/>
        </w:rPr>
        <w:t>Последствия выявления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7" w:history="1">
        <w:r>
          <w:rPr>
            <w:rFonts w:ascii="Calibri" w:hAnsi="Calibri" w:cs="Calibri"/>
            <w:color w:val="0000FF"/>
          </w:rPr>
          <w:t>закон</w:t>
        </w:r>
      </w:hyperlink>
      <w:r>
        <w:rPr>
          <w:rFonts w:ascii="Calibri" w:hAnsi="Calibri" w:cs="Calibri"/>
        </w:rPr>
        <w:t xml:space="preserve"> N 38-ФЗ, 1995 г. "О предупреждении распространения в Российской Федерации заболевания, вызываемого вирусом иммунодефицита человека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p>
    <w:bookmarkStart w:id="28" w:name="Par214"/>
    <w:bookmarkEnd w:id="28"/>
    <w:p w:rsidR="008063A9" w:rsidRDefault="008063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consultantplus://offline/ref=0F981A97D1D631F103E811134CE7AA0474F8BB7556CA9E6428C3F199385DF2106B37ABB84F8EDBd9tAJ </w:instrText>
      </w:r>
      <w:r>
        <w:rPr>
          <w:rFonts w:ascii="Calibri" w:hAnsi="Calibri" w:cs="Calibri"/>
        </w:rPr>
        <w:fldChar w:fldCharType="separate"/>
      </w:r>
      <w:r>
        <w:rPr>
          <w:rFonts w:ascii="Calibri" w:hAnsi="Calibri" w:cs="Calibri"/>
          <w:color w:val="0000FF"/>
        </w:rPr>
        <w:t>Глава III</w:t>
      </w:r>
      <w:r>
        <w:rPr>
          <w:rFonts w:ascii="Calibri" w:hAnsi="Calibri" w:cs="Calibri"/>
        </w:rPr>
        <w:fldChar w:fldCharType="end"/>
      </w:r>
      <w:r>
        <w:rPr>
          <w:rFonts w:ascii="Calibri" w:hAnsi="Calibri" w:cs="Calibri"/>
        </w:rPr>
        <w:t>. СОЦИАЛЬНАЯ ЗАЩИТА ВИЧ-ИНФИЦИРОВАННЫХ И ЧЛЕНОВ ИХ СЕМЕЙ</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outlineLvl w:val="3"/>
        <w:rPr>
          <w:rFonts w:ascii="Calibri" w:hAnsi="Calibri" w:cs="Calibri"/>
        </w:rPr>
      </w:pPr>
      <w:bookmarkStart w:id="29" w:name="Par216"/>
      <w:bookmarkEnd w:id="29"/>
      <w:r>
        <w:rPr>
          <w:rFonts w:ascii="Calibri" w:hAnsi="Calibri" w:cs="Calibri"/>
        </w:rPr>
        <w:t>Статья 17. Запрет на ограничение прав ВИЧ-инфицированных</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допускаются увольнение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w:t>
      </w:r>
      <w:proofErr w:type="gramStart"/>
      <w:r>
        <w:rPr>
          <w:rFonts w:ascii="Calibri" w:hAnsi="Calibri" w:cs="Calibri"/>
        </w:rPr>
        <w:t>законных интересов</w:t>
      </w:r>
      <w:proofErr w:type="gramEnd"/>
      <w:r>
        <w:rPr>
          <w:rFonts w:ascii="Calibri" w:hAnsi="Calibri" w:cs="Calibri"/>
        </w:rPr>
        <w:t xml:space="preserve"> ВИЧ-инфицированных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Федеральным законом.</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063A9" w:rsidRDefault="008063A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освидетельствования на ВИЧ-инфекцию, см. также </w:t>
      </w:r>
      <w:hyperlink r:id="rId28"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11.01.2011 N 1.</w:t>
      </w:r>
    </w:p>
    <w:p w:rsidR="008063A9" w:rsidRDefault="00806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0" w:name="Par224"/>
      <w:bookmarkEnd w:id="30"/>
      <w:r>
        <w:rPr>
          <w:rFonts w:ascii="Calibri" w:hAnsi="Calibri" w:cs="Calibri"/>
        </w:rPr>
        <w:t>Правила проведения обязательного медицинского</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освидетельствования на выявление вируса иммунодефицита</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человека (ВИЧ-инфекции), Приложение 1</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Действующие </w:t>
      </w:r>
      <w:hyperlink r:id="rId29" w:history="1">
        <w:r>
          <w:rPr>
            <w:rFonts w:ascii="Calibri" w:hAnsi="Calibri" w:cs="Calibri"/>
            <w:color w:val="0000FF"/>
          </w:rPr>
          <w:t>Правила</w:t>
        </w:r>
      </w:hyperlink>
      <w:r>
        <w:rPr>
          <w:rFonts w:ascii="Calibri" w:hAnsi="Calibri" w:cs="Calibri"/>
        </w:rPr>
        <w:t xml:space="preserve"> устанавливают единый порядок обязательного медицинского освидетельствования граждан Российской Федерации, иностранных граждан и лиц без гражданства в целях предупреждения распространения в Российской Федерации заболевания, вызываемого вирусом иммунодефицита человека (ВИЧ-инфекции) и обеспечения своевременного и эффективного лечения.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и добровольное медицинское освидетельствование на выявление ВИЧ-инфекции проводится бесплатно для лиц, подлежащих освидетельствованию.</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Диагностические препараты для выявления ВИЧ-инфекции предоставляются лечебно-профилактическим учреждениям, осуществляющим такое освидетельствование, за счет средств федерального, регионального и муниципальных бюджетов.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диагностических препаратах для выявления ВИЧ-инфекции определяется на основании сводных заявок, подаваемых субъектами Федерации ежегодно в Федеральную службу надзора в сфере защиты прав потребителей и благополучия человека.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медицинскому освидетельствованию на выявление ВИЧ-инфекции подлежат:</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доноры крови, плазмы крови, спермы и других биологических жидкостей, тканей и органов - при каждом взятии донорского материала;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отдельных профессий, производств, предприятий, учреждений и организаций при проведении обязательных предварительных при поступлении на работу и периодических медицинских осмотров;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беременные (при первичном обращении в медицинское учреждение по поводу беременности, на 30-34 неделе беременности и, если ранее не проведено обследование, при поступлении на роды);</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дети, рожденные от ВИЧ-инфицированных матерей (при рождении, в 12 и 18 месяцев);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иностранные граждане и лица без гражданства, при обращении за получением разрешения на гражданство или видом на жительство, или разрешением на работу 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поступающие в военные учебные заведения и на военную службу по контракту.</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тестирование на ВИЧ-инфекцию с добровольного информированного согласия обследуемых:</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больные с рядом клинических показаний, указывающих на наличие ВИЧ (лихорадящие более 1 месяца, имеющие увеличение лимфоузлов двух и более групп свыше 1 месяца, с диареей, длящейся более 1 месяца, с необъяснимой потерей массы тела на 10 и более процентов, с затяжными и рецидивирующими пневмониями или пневмониями, не поддающимися обычной терапии, с затяжными и рецидивирующими гнойно-бактериальными, паразитарными заболеваниями, сепсисом, с подострым энцефалитом и слабоумием у ранее здоровых лиц, с ворсистой лейкоплаксией языка, с рецидивирующей пиодермией, женщины с хроническими воспалительными заболеваниями женской репродуктивной системы неясной этиологии);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больные с подозрением или подтвержденным диагнозом, указывающим на возможное наличие ВИЧ: саркомы </w:t>
      </w:r>
      <w:proofErr w:type="spellStart"/>
      <w:r>
        <w:rPr>
          <w:rFonts w:ascii="Calibri" w:hAnsi="Calibri" w:cs="Calibri"/>
        </w:rPr>
        <w:t>Капоши</w:t>
      </w:r>
      <w:proofErr w:type="spellEnd"/>
      <w:r>
        <w:rPr>
          <w:rFonts w:ascii="Calibri" w:hAnsi="Calibri" w:cs="Calibri"/>
        </w:rPr>
        <w:t xml:space="preserve">, </w:t>
      </w:r>
      <w:proofErr w:type="spellStart"/>
      <w:r>
        <w:rPr>
          <w:rFonts w:ascii="Calibri" w:hAnsi="Calibri" w:cs="Calibri"/>
        </w:rPr>
        <w:t>лимфомы</w:t>
      </w:r>
      <w:proofErr w:type="spellEnd"/>
      <w:r>
        <w:rPr>
          <w:rFonts w:ascii="Calibri" w:hAnsi="Calibri" w:cs="Calibri"/>
        </w:rPr>
        <w:t xml:space="preserve"> мозга, Т-клеточного лейкоза, </w:t>
      </w:r>
      <w:proofErr w:type="spellStart"/>
      <w:r>
        <w:rPr>
          <w:rFonts w:ascii="Calibri" w:hAnsi="Calibri" w:cs="Calibri"/>
        </w:rPr>
        <w:t>цитомегаловирусной</w:t>
      </w:r>
      <w:proofErr w:type="spellEnd"/>
      <w:r>
        <w:rPr>
          <w:rFonts w:ascii="Calibri" w:hAnsi="Calibri" w:cs="Calibri"/>
        </w:rPr>
        <w:t xml:space="preserve"> инфекции, </w:t>
      </w:r>
      <w:proofErr w:type="spellStart"/>
      <w:r>
        <w:rPr>
          <w:rFonts w:ascii="Calibri" w:hAnsi="Calibri" w:cs="Calibri"/>
        </w:rPr>
        <w:t>генерализованной</w:t>
      </w:r>
      <w:proofErr w:type="spellEnd"/>
      <w:r>
        <w:rPr>
          <w:rFonts w:ascii="Calibri" w:hAnsi="Calibri" w:cs="Calibri"/>
        </w:rPr>
        <w:t xml:space="preserve"> или хронической формы простого герпеса, рецидивирующего </w:t>
      </w:r>
      <w:r>
        <w:rPr>
          <w:rFonts w:ascii="Calibri" w:hAnsi="Calibri" w:cs="Calibri"/>
        </w:rPr>
        <w:lastRenderedPageBreak/>
        <w:t xml:space="preserve">опоясывающего лишая у лиц моложе 60 лет, мононуклеоза (через 3 месяца после начала заболевания), </w:t>
      </w:r>
      <w:proofErr w:type="spellStart"/>
      <w:r>
        <w:rPr>
          <w:rFonts w:ascii="Calibri" w:hAnsi="Calibri" w:cs="Calibri"/>
        </w:rPr>
        <w:t>пневмоцистной</w:t>
      </w:r>
      <w:proofErr w:type="spellEnd"/>
      <w:r>
        <w:rPr>
          <w:rFonts w:ascii="Calibri" w:hAnsi="Calibri" w:cs="Calibri"/>
        </w:rPr>
        <w:t xml:space="preserve"> пневмонии, токсоплазмоза (центральной нервной системы), </w:t>
      </w:r>
      <w:proofErr w:type="spellStart"/>
      <w:r>
        <w:rPr>
          <w:rFonts w:ascii="Calibri" w:hAnsi="Calibri" w:cs="Calibri"/>
        </w:rPr>
        <w:t>криптококоза</w:t>
      </w:r>
      <w:proofErr w:type="spellEnd"/>
      <w:r>
        <w:rPr>
          <w:rFonts w:ascii="Calibri" w:hAnsi="Calibri" w:cs="Calibri"/>
        </w:rPr>
        <w:t xml:space="preserve"> (внелегочного), </w:t>
      </w:r>
      <w:proofErr w:type="spellStart"/>
      <w:r>
        <w:rPr>
          <w:rFonts w:ascii="Calibri" w:hAnsi="Calibri" w:cs="Calibri"/>
        </w:rPr>
        <w:t>криптоспородиоза</w:t>
      </w:r>
      <w:proofErr w:type="spellEnd"/>
      <w:r>
        <w:rPr>
          <w:rFonts w:ascii="Calibri" w:hAnsi="Calibri" w:cs="Calibri"/>
        </w:rPr>
        <w:t xml:space="preserve">, </w:t>
      </w:r>
      <w:proofErr w:type="spellStart"/>
      <w:r>
        <w:rPr>
          <w:rFonts w:ascii="Calibri" w:hAnsi="Calibri" w:cs="Calibri"/>
        </w:rPr>
        <w:t>изоспороза</w:t>
      </w:r>
      <w:proofErr w:type="spellEnd"/>
      <w:r>
        <w:rPr>
          <w:rFonts w:ascii="Calibri" w:hAnsi="Calibri" w:cs="Calibri"/>
        </w:rPr>
        <w:t xml:space="preserve">, </w:t>
      </w:r>
      <w:proofErr w:type="spellStart"/>
      <w:r>
        <w:rPr>
          <w:rFonts w:ascii="Calibri" w:hAnsi="Calibri" w:cs="Calibri"/>
        </w:rPr>
        <w:t>гистоплазмоза</w:t>
      </w:r>
      <w:proofErr w:type="spellEnd"/>
      <w:r>
        <w:rPr>
          <w:rFonts w:ascii="Calibri" w:hAnsi="Calibri" w:cs="Calibri"/>
        </w:rPr>
        <w:t xml:space="preserve">, </w:t>
      </w:r>
      <w:proofErr w:type="spellStart"/>
      <w:r>
        <w:rPr>
          <w:rFonts w:ascii="Calibri" w:hAnsi="Calibri" w:cs="Calibri"/>
        </w:rPr>
        <w:t>стронгилоидоза</w:t>
      </w:r>
      <w:proofErr w:type="spellEnd"/>
      <w:r>
        <w:rPr>
          <w:rFonts w:ascii="Calibri" w:hAnsi="Calibri" w:cs="Calibri"/>
        </w:rPr>
        <w:t xml:space="preserve">, кандидоза пищевода, бронхов, трахеи или легких, глубоких микозов, атипичных </w:t>
      </w:r>
      <w:proofErr w:type="spellStart"/>
      <w:r>
        <w:rPr>
          <w:rFonts w:ascii="Calibri" w:hAnsi="Calibri" w:cs="Calibri"/>
        </w:rPr>
        <w:t>микобактериозов</w:t>
      </w:r>
      <w:proofErr w:type="spellEnd"/>
      <w:r>
        <w:rPr>
          <w:rFonts w:ascii="Calibri" w:hAnsi="Calibri" w:cs="Calibri"/>
        </w:rPr>
        <w:t xml:space="preserve">, прогрессирующей многоочаговой </w:t>
      </w:r>
      <w:proofErr w:type="spellStart"/>
      <w:r>
        <w:rPr>
          <w:rFonts w:ascii="Calibri" w:hAnsi="Calibri" w:cs="Calibri"/>
        </w:rPr>
        <w:t>лейкоэнцефалопатии</w:t>
      </w:r>
      <w:proofErr w:type="spellEnd"/>
      <w:r>
        <w:rPr>
          <w:rFonts w:ascii="Calibri" w:hAnsi="Calibri" w:cs="Calibri"/>
        </w:rPr>
        <w:t>, анемии различного генеза, легочного и внелегочного туберкулеза;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больные с подозрением или подтвержденным диагнозом, указывающим на вероятное наличие риска заражения ВИЧ-инфекцией: наркомания (с парентеральным путем введения наркотиков), инфекции, передающиеся половым путем, вирусный гепатит B и C, </w:t>
      </w:r>
      <w:proofErr w:type="spellStart"/>
      <w:r>
        <w:rPr>
          <w:rFonts w:ascii="Calibri" w:hAnsi="Calibri" w:cs="Calibri"/>
        </w:rPr>
        <w:t>Hbs-антигеноносительство</w:t>
      </w:r>
      <w:proofErr w:type="spellEnd"/>
      <w:r>
        <w:rPr>
          <w:rFonts w:ascii="Calibri" w:hAnsi="Calibri" w:cs="Calibri"/>
        </w:rPr>
        <w:t xml:space="preserve"> (при постановке диагноза и через 6 месяцев);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мужчины, имеющие секс с мужчинами;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занимающиеся оказанием коммерческих сексуальных услуг;</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имеющие большое количество половых партнеров;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находящиеся в местах лишения свободы (при первичном поступлении в места лишения свободы и через 12 месяцев);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призываемые на военную службу;</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имевшие риск заражения от ВИЧ-инфицированного.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проходящее обязательное или добровольное медицинское освидетельствование, имеет право на присутствие при этом своего законного представителя. Оформление представительства производится в </w:t>
      </w:r>
      <w:hyperlink r:id="rId30"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и добровольное медицинское освидетельствование на выявление ВИЧ-инфекции проводится в медицинских учреждениях государственной, муниципальной и частной систем здравоохранения, имеющих лицензию на проведение таких освидетельствований.</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Медицинские учреждения, проводящие медицинское освидетельствование на выявление ВИЧ-инфекции, обеспечивают безопасность такого освидетельствования, как для </w:t>
      </w:r>
      <w:proofErr w:type="spellStart"/>
      <w:r>
        <w:rPr>
          <w:rFonts w:ascii="Calibri" w:hAnsi="Calibri" w:cs="Calibri"/>
        </w:rPr>
        <w:t>освидетельствуемого</w:t>
      </w:r>
      <w:proofErr w:type="spellEnd"/>
      <w:r>
        <w:rPr>
          <w:rFonts w:ascii="Calibri" w:hAnsi="Calibri" w:cs="Calibri"/>
        </w:rPr>
        <w:t>, так и для лица, проводящего освидетельствование, в соответствии с установленными нормативами и стандартами.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и технология проведения обязательного медицинского освидетельствования на выявление вируса иммунодефицита человека определяются Министерством здравоохранения и социального развития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и добровольное медицинское освидетельствование на выявление ВИЧ-инфекции должно проводиться с обязательным предварительным и последующим консультированием по вопросам профилактики этого заболевания.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w:t>
      </w:r>
      <w:proofErr w:type="spellStart"/>
      <w:r>
        <w:rPr>
          <w:rFonts w:ascii="Calibri" w:hAnsi="Calibri" w:cs="Calibri"/>
        </w:rPr>
        <w:t>освидетельствуемого</w:t>
      </w:r>
      <w:proofErr w:type="spellEnd"/>
      <w:r>
        <w:rPr>
          <w:rFonts w:ascii="Calibri" w:hAnsi="Calibri" w:cs="Calibri"/>
        </w:rPr>
        <w:t xml:space="preserve"> лица добровольное медицинское освидетельствование может быть анонимным. При анонимном тестировании пациенту присваивается цифровой код.</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официального документа о наличии или об отсутствии ВИЧ-инфекции у </w:t>
      </w:r>
      <w:proofErr w:type="spellStart"/>
      <w:r>
        <w:rPr>
          <w:rFonts w:ascii="Calibri" w:hAnsi="Calibri" w:cs="Calibri"/>
        </w:rPr>
        <w:t>освидетельствуемого</w:t>
      </w:r>
      <w:proofErr w:type="spellEnd"/>
      <w:r>
        <w:rPr>
          <w:rFonts w:ascii="Calibri" w:hAnsi="Calibri" w:cs="Calibri"/>
        </w:rPr>
        <w:t xml:space="preserve"> лица осуществляется только учреждениями государственной или муниципальной системы здравоохранения. При желании освидетельствованный может получить справку об обследовании на ВИЧ; справка содержит паспортные данные обследованного, если проводилось конфиденциальное тестирование или цифровой код, если проводилось анонимное обследование.</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прошедшее обязательное или добровольное медицинское освидетельствование на выявление ВИЧ-инфекции, уведомляется работником учреждения, проводившего медицинское освидетельствование, о его результатах в порядке, установленном Министерством здравоохранения и социального развития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прошедшее обязательное или добровольное медицинское освидетельствование, имеет право на повторное медицинское освидетельствование в том же учреждении, а также в ином учреждении государственной или муниципальной системы здравоохранения по своему выбору независимо от срока, прошедшего с момента предыдущего освидетельствования.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и другие лица, которым в связи с выполнением служебных или профессиональных обязанностей стали известны сведения о результатах проведения медицинского освидетельствования на выявление ВИЧ-инфекции, обязаны сохранять эти сведения в тайне.</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 разглашение сведений, составляющих </w:t>
      </w:r>
      <w:hyperlink r:id="rId31" w:history="1">
        <w:r>
          <w:rPr>
            <w:rFonts w:ascii="Calibri" w:hAnsi="Calibri" w:cs="Calibri"/>
            <w:color w:val="0000FF"/>
          </w:rPr>
          <w:t>врачебную тайну</w:t>
        </w:r>
      </w:hyperlink>
      <w:r>
        <w:rPr>
          <w:rFonts w:ascii="Calibri" w:hAnsi="Calibri" w:cs="Calibri"/>
        </w:rPr>
        <w:t xml:space="preserve">, лица, которым эти сведения стали известны в связи с выполнением ими своих служебных или профессиональных обязанностей, несут ответственность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 которых выявлена ВИЧ-инфекция, подлежат дальнейшему медицинскому обследованию с целью установления стадии заболевания и обеспечению антиретровирусными препаратами для лечения ВИЧ-инфекции и </w:t>
      </w:r>
      <w:proofErr w:type="spellStart"/>
      <w:r>
        <w:rPr>
          <w:rFonts w:ascii="Calibri" w:hAnsi="Calibri" w:cs="Calibri"/>
        </w:rPr>
        <w:t>химиопрофилактики</w:t>
      </w:r>
      <w:proofErr w:type="spellEnd"/>
      <w:r>
        <w:rPr>
          <w:rFonts w:ascii="Calibri" w:hAnsi="Calibri" w:cs="Calibri"/>
        </w:rPr>
        <w:t xml:space="preserve"> вертикальной передачи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Антиретровирусные препараты для лечения ВИЧ-инфекции предоставляются лечебно-профилактическим учреждениям, осуществляющим такое лечение, за счет средств федерального и регионального бюджетов.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антиретровирусных препаратах для лечения ВИЧ-инфекции определяется на основании сводных заявок, ежегодно подаваемых субъектами федерации в Федеральную службу по надзору в сфере защиты прав потребителей и благополучия человека.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 которых выявлена ВИЧ-инфекция или которые отказались от обязательного медицинского освидетельствования, бессрочно отстраняются от донорства крови, плазмы крови, спермы, других биологических жидкостей, тканей и органов.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ВИЧ-инфекции у работников отдельных профессий, производств, предприятий, учреждений и организаций эти работники подлежат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переводу на другую работу, исключающую условия распространения ВИЧ-инфекции.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от прохождения обязательного медицинского освидетельствования на выявление ВИЧ-инфекции без уважительных причин работник подлежит дисциплинарной ответственности в установленном </w:t>
      </w:r>
      <w:hyperlink r:id="rId34" w:history="1">
        <w:r>
          <w:rPr>
            <w:rFonts w:ascii="Calibri" w:hAnsi="Calibri" w:cs="Calibri"/>
            <w:color w:val="0000FF"/>
          </w:rPr>
          <w:t>порядке</w:t>
        </w:r>
      </w:hyperlink>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1" w:name="Par267"/>
      <w:bookmarkEnd w:id="31"/>
      <w:r>
        <w:rPr>
          <w:rFonts w:ascii="Calibri" w:hAnsi="Calibri" w:cs="Calibri"/>
        </w:rPr>
        <w:t>Контингенты, рекомендуемые для обследования на</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ВИЧ-инфекцию и кратность их обследования в Российской</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и кратность обследования лиц, состоящих на</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диспансерном наблюдении до установления диагноза</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Приложении 2 приводится </w:t>
      </w:r>
      <w:hyperlink w:anchor="Par527" w:history="1">
        <w:r>
          <w:rPr>
            <w:rFonts w:ascii="Calibri" w:hAnsi="Calibri" w:cs="Calibri"/>
            <w:color w:val="0000FF"/>
          </w:rPr>
          <w:t>информация</w:t>
        </w:r>
      </w:hyperlink>
      <w:r>
        <w:rPr>
          <w:rFonts w:ascii="Calibri" w:hAnsi="Calibri" w:cs="Calibri"/>
        </w:rPr>
        <w:t xml:space="preserve"> о рекомендуемой кратности тестирования на антитела к ВИЧ различных групп населения, в том числе лиц с сомнительным результатом тестирования на ВИЧ. Привлечение населения к обследованию на ВИЧ и проведение тестирования представителей данных групп должно соответствовать </w:t>
      </w:r>
      <w:hyperlink w:anchor="Par108" w:history="1">
        <w:r>
          <w:rPr>
            <w:rFonts w:ascii="Calibri" w:hAnsi="Calibri" w:cs="Calibri"/>
            <w:color w:val="0000FF"/>
          </w:rPr>
          <w:t>принципам</w:t>
        </w:r>
      </w:hyperlink>
      <w:r>
        <w:rPr>
          <w:rFonts w:ascii="Calibri" w:hAnsi="Calibri" w:cs="Calibri"/>
        </w:rPr>
        <w:t xml:space="preserve"> тестирования на ВИЧ в России, изложенным ранее.</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2" w:name="Par274"/>
      <w:bookmarkEnd w:id="32"/>
      <w:r>
        <w:rPr>
          <w:rFonts w:ascii="Calibri" w:hAnsi="Calibri" w:cs="Calibri"/>
        </w:rPr>
        <w:t>Мониторинг и оценка качества оказываемых услуг</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по консультированию и тестированию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внешней оценки качества лабораторной диагностики производится в соответствии с инструкциями Министерства здравоохранения и социального развития.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сотрудники лаборатории должны быть обучены по вопросам диагностики ВИЧ-инфекции, внешней и внутренней оценки качества лабораторной диагностики. Персонал, осуществляющий направление на тестирование и консультирование по вопросам ВИЧ-инфекции, также должен получить соответствующее обучение в области политики тестирования на ВИЧ в России и консультирования.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качества мероприятий по борьбе со СПИДом, в том числе данного вида мероприятий, ведется при сборе и анализе ключевых национальных индикаторов эффективности мероприятий, обеспечивающих контроль над эпидемией ВИЧ/СПИДа в Российской Федерации. К таким индикаторам в области тестирования на ВИЧ относятся: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государственных средств, потраченных на мероприятия, направленные на предупреждение распространения ВИЧ/СПИДа в Российской Федерации - в разделе тестирование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прошедших тестирование представителей групп риска за последние 12 месяцев и знающих о результате тестирования.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Процент ВИЧ-инфицированных детей, рожденных ВИЧ-инфицированными матерями.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Распространенность ВИЧ среди: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потребителей инъекционных наркотиков;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 предоставляющих сексуальные услуги за плату;</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мужчин, имеющих секс с мужчинами;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заключенных.</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Распространенность ВИЧ среди беременных женщин.</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качества оказываемых услуг по консультированию и тестированию на ВИЧ должны проводиться на регулярной основе по следующим направлениям: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соответствие оказываемых услуг в учреждении/организации имеющемуся уставу и лицензии;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персонала, обученного по вопросам диагностики и консультирования при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необходимых помещений, оборудования и информационных материалов;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тестирования на ВИЧ в России и инструкций Министерства здравоохранения и социального развития РФ по проведению тестирования и консультирования;</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процедур забора, обработки и утилизации биологических образцов инструкциям МЗ СР РФ и требованиям </w:t>
      </w:r>
      <w:proofErr w:type="spellStart"/>
      <w:r>
        <w:rPr>
          <w:rFonts w:ascii="Calibri" w:hAnsi="Calibri" w:cs="Calibri"/>
        </w:rPr>
        <w:t>санэпидрежима</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письменно оформленного информированного согласия пациентов на тестирование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доступность услуг по консультированию и тестированию на ВИЧ для населения и адекватность информационных материалов целевым группам;</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охват уязвимых групп тестированием и консультированием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и хранение документации и отчетных материалов, включая вопросы безопасности;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адекватного финансирования данного вида деятельности.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изложенных параметров можно оценить при анализе документации, для анализа некоторых параметров целесообразно проводить исследования, включающие опрос среди групп населения.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3" w:name="Par302"/>
      <w:bookmarkEnd w:id="33"/>
      <w:r>
        <w:rPr>
          <w:rFonts w:ascii="Calibri" w:hAnsi="Calibri" w:cs="Calibri"/>
        </w:rPr>
        <w:t>Сбор, хранение и анализ данных</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тестировании на ВИЧ и протестированных должны собираться в соответствии с утвержденными в РФ формами учетной и отчетной документации. Комплект форм учетной и отчетной документации при тестировании на ВИЧ представлен в инструкции "Статистические формы учета информации о лицах, протестированных на антитела к ВИЧ". Учетные формы должны вводиться в базу данных обследований на ВИЧ, где производится математическая обработка результатов и анализ результатов. Ежемесячно после формирования отчетных </w:t>
      </w:r>
      <w:hyperlink r:id="rId35" w:history="1">
        <w:r>
          <w:rPr>
            <w:rFonts w:ascii="Calibri" w:hAnsi="Calibri" w:cs="Calibri"/>
            <w:color w:val="0000FF"/>
          </w:rPr>
          <w:t>форм N 4</w:t>
        </w:r>
      </w:hyperlink>
      <w:r>
        <w:rPr>
          <w:rFonts w:ascii="Calibri" w:hAnsi="Calibri" w:cs="Calibri"/>
        </w:rPr>
        <w:t xml:space="preserve"> в сроки, утвержденные приказами МЗ СР РФ и Росстата, данная документация отсылается в Федеральный научно-методический центр СПИД. В Федеральном центре СПИД производится анализ информации о тестировании на ВИЧ в Российской Федерации и распространение данной информации в сроки и объеме, утвержденные приказами МЗ СР РФ и Росстата.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качества данных является постоянным процессом и обязанностью руководителей подразделений тестирования на ВИЧ и персонала.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хранения данных являются их своевременная регистрация, занесение в базу данных, сохранение конфиденциальности и безопасность хранения данных. Формы учетной и отчетной документации о протестированных на антитела к ВИЧ хранятся в безопасности в течение 20 лет, после чего уничтожаются.</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4" w:name="Par308"/>
      <w:bookmarkEnd w:id="34"/>
      <w:r>
        <w:rPr>
          <w:rFonts w:ascii="Calibri" w:hAnsi="Calibri" w:cs="Calibri"/>
        </w:rPr>
        <w:t>Конфиденциальность</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принципом тестирования на ВИЧ является соблюдение конфиденциальности информации о проведении тестирования на антитела к ВИЧ. Персонифицированная информация обо всех лицах, проходящих или прошедших тестирование на ВИЧ, должна оставаться конфиденциальной. Персонифицированная информация об обследовании на ВИЧ может быть сообщена только с личного согласия обследованного.</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5" w:name="Par312"/>
      <w:bookmarkEnd w:id="35"/>
      <w:r>
        <w:rPr>
          <w:rFonts w:ascii="Calibri" w:hAnsi="Calibri" w:cs="Calibri"/>
        </w:rPr>
        <w:t>Распространение результатов</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тестирования на ВИЧ в России направлены на специалистов в области противодействия эпидемии ВИЧ-инфекции и на общее население. Результаты планируется распространять в виде государственных статистических данных и научных статей всеми возможными средствами, включая публикации и презентации данных на встречах различных уровней.</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Федеральным научно-методическим центром по профилактике и борьбе со СПИДом совместно с отделом организации надзора за ВИЧ/СПИД Федеральной службы по надзору в сфере защиты прав потребителей и благополучия человека на основании действующих нормативно-методических документов в области ВИЧ-инфекции в России и публикаций ВОЗ, UNAIDS, CDC, 2006 г.</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36" w:name="Par318"/>
      <w:bookmarkEnd w:id="36"/>
      <w:r>
        <w:rPr>
          <w:rFonts w:ascii="Calibri" w:hAnsi="Calibri" w:cs="Calibri"/>
        </w:rPr>
        <w:t>Список литературы</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37" w:name="Par320"/>
      <w:bookmarkEnd w:id="37"/>
      <w:r>
        <w:rPr>
          <w:rFonts w:ascii="Calibri" w:hAnsi="Calibri" w:cs="Calibri"/>
        </w:rPr>
        <w:t xml:space="preserve">1. ЮНЭЙДС. Развитие эпидемии СПИДа: декабрь 2006. </w:t>
      </w:r>
      <w:r w:rsidRPr="008063A9">
        <w:rPr>
          <w:rFonts w:ascii="Calibri" w:hAnsi="Calibri" w:cs="Calibri"/>
          <w:lang w:val="en-US"/>
        </w:rPr>
        <w:t>UNAIDS/06.29R, AIDS epidemic update: December 2006.</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38" w:name="Par321"/>
      <w:bookmarkEnd w:id="38"/>
      <w:r w:rsidRPr="008063A9">
        <w:rPr>
          <w:rFonts w:ascii="Calibri" w:hAnsi="Calibri" w:cs="Calibri"/>
          <w:lang w:val="en-US"/>
        </w:rPr>
        <w:t>2. Global Programme on AIDS "Guidelines for Monitoring infection in population", WHO, February 1990.</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39" w:name="Par322"/>
      <w:bookmarkEnd w:id="39"/>
      <w:r w:rsidRPr="008063A9">
        <w:rPr>
          <w:rFonts w:ascii="Calibri" w:hAnsi="Calibri" w:cs="Calibri"/>
          <w:lang w:val="en-US"/>
        </w:rPr>
        <w:t>3. Guidelines for second generation HIV surveillance, 2000 WHO, UNAIDS.</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0" w:name="Par323"/>
      <w:bookmarkEnd w:id="40"/>
      <w:r w:rsidRPr="008063A9">
        <w:rPr>
          <w:rFonts w:ascii="Calibri" w:hAnsi="Calibri" w:cs="Calibri"/>
          <w:lang w:val="en-US"/>
        </w:rPr>
        <w:t>4. Global Health Sector Strategy for HIV/AIDS, 2003-2007. Providing a framework for partnership and action, Geneva, WHO, 2003.</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1" w:name="Par324"/>
      <w:bookmarkEnd w:id="41"/>
      <w:r w:rsidRPr="008063A9">
        <w:rPr>
          <w:rFonts w:ascii="Calibri" w:hAnsi="Calibri" w:cs="Calibri"/>
          <w:lang w:val="en-US"/>
        </w:rPr>
        <w:t>5. The Third generation HIV/AIDS/STI surveillance: a summary presentation of the guidelines, Bilari Camara, 2003.</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2" w:name="Par325"/>
      <w:bookmarkEnd w:id="42"/>
      <w:r w:rsidRPr="008063A9">
        <w:rPr>
          <w:rFonts w:ascii="Calibri" w:hAnsi="Calibri" w:cs="Calibri"/>
          <w:lang w:val="en-US"/>
        </w:rPr>
        <w:t>6. Patient monitoring guidelines for HIV care and antiretroviral therapy(ART) WHO, UNAIDS, 2005.</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3" w:name="Par326"/>
      <w:bookmarkEnd w:id="43"/>
      <w:r w:rsidRPr="008063A9">
        <w:rPr>
          <w:rFonts w:ascii="Calibri" w:hAnsi="Calibri" w:cs="Calibri"/>
          <w:lang w:val="en-US"/>
        </w:rPr>
        <w:t>7. Guidelines for Conducting HIV Sentinel Serosurveys among Pregnant Women and Other Groups WHO, UNAIDS, CDC, December 2003.</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4" w:name="Par327"/>
      <w:bookmarkEnd w:id="44"/>
      <w:r w:rsidRPr="008063A9">
        <w:rPr>
          <w:rFonts w:ascii="Calibri" w:hAnsi="Calibri" w:cs="Calibri"/>
          <w:lang w:val="en-US"/>
        </w:rPr>
        <w:t>8. UNAIDS/WHO Policy Statement on HIV Testing, June 2004.</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5" w:name="Par328"/>
      <w:bookmarkEnd w:id="45"/>
      <w:r w:rsidRPr="008063A9">
        <w:rPr>
          <w:rFonts w:ascii="Calibri" w:hAnsi="Calibri" w:cs="Calibri"/>
          <w:lang w:val="en-US"/>
        </w:rPr>
        <w:t>9. Technical Meeting for the Development of a Framework for Universal Access to HIV/AIDS Prevention, Treatment and Care in the Health Sector, Geneva 18-20 October 2005.</w:t>
      </w:r>
    </w:p>
    <w:p w:rsidR="008063A9" w:rsidRPr="008063A9" w:rsidRDefault="008063A9">
      <w:pPr>
        <w:widowControl w:val="0"/>
        <w:autoSpaceDE w:val="0"/>
        <w:autoSpaceDN w:val="0"/>
        <w:adjustRightInd w:val="0"/>
        <w:spacing w:after="0" w:line="240" w:lineRule="auto"/>
        <w:ind w:firstLine="540"/>
        <w:jc w:val="both"/>
        <w:rPr>
          <w:rFonts w:ascii="Calibri" w:hAnsi="Calibri" w:cs="Calibri"/>
          <w:lang w:val="en-US"/>
        </w:rPr>
      </w:pPr>
      <w:bookmarkStart w:id="46" w:name="Par329"/>
      <w:bookmarkEnd w:id="46"/>
      <w:r w:rsidRPr="008063A9">
        <w:rPr>
          <w:rFonts w:ascii="Calibri" w:hAnsi="Calibri" w:cs="Calibri"/>
          <w:lang w:val="en-US"/>
        </w:rPr>
        <w:t>10. Revised Guidelines for HIV Counseling, Testing, and Referral, Technical Expert Panel Review of CDC HIV Counseling, Testing, and Referral Guidelines February 18-19, 1999, Atlanta, Georgia.</w:t>
      </w:r>
    </w:p>
    <w:p w:rsidR="008063A9" w:rsidRDefault="008063A9">
      <w:pPr>
        <w:widowControl w:val="0"/>
        <w:autoSpaceDE w:val="0"/>
        <w:autoSpaceDN w:val="0"/>
        <w:adjustRightInd w:val="0"/>
        <w:spacing w:after="0" w:line="240" w:lineRule="auto"/>
        <w:ind w:firstLine="540"/>
        <w:jc w:val="both"/>
        <w:rPr>
          <w:rFonts w:ascii="Calibri" w:hAnsi="Calibri" w:cs="Calibri"/>
        </w:rPr>
      </w:pPr>
      <w:bookmarkStart w:id="47" w:name="Par330"/>
      <w:bookmarkEnd w:id="47"/>
      <w:r>
        <w:rPr>
          <w:rFonts w:ascii="Calibri" w:hAnsi="Calibri" w:cs="Calibri"/>
        </w:rPr>
        <w:t xml:space="preserve">11. </w:t>
      </w:r>
      <w:proofErr w:type="spellStart"/>
      <w:r>
        <w:rPr>
          <w:rFonts w:ascii="Calibri" w:hAnsi="Calibri" w:cs="Calibri"/>
        </w:rPr>
        <w:t>The</w:t>
      </w:r>
      <w:proofErr w:type="spellEnd"/>
      <w:r>
        <w:rPr>
          <w:rFonts w:ascii="Calibri" w:hAnsi="Calibri" w:cs="Calibri"/>
        </w:rPr>
        <w:t xml:space="preserve"> PRN </w:t>
      </w:r>
      <w:proofErr w:type="spellStart"/>
      <w:r>
        <w:rPr>
          <w:rFonts w:ascii="Calibri" w:hAnsi="Calibri" w:cs="Calibri"/>
        </w:rPr>
        <w:t>Notebook</w:t>
      </w:r>
      <w:proofErr w:type="spellEnd"/>
      <w:r>
        <w:rPr>
          <w:rFonts w:ascii="Calibri" w:hAnsi="Calibri" w:cs="Calibri"/>
        </w:rPr>
        <w:t xml:space="preserve">, 2003 </w:t>
      </w:r>
      <w:proofErr w:type="spellStart"/>
      <w:r>
        <w:rPr>
          <w:rFonts w:ascii="Calibri" w:hAnsi="Calibri" w:cs="Calibri"/>
        </w:rPr>
        <w:t>March</w:t>
      </w:r>
      <w:proofErr w:type="spellEnd"/>
      <w:r>
        <w:rPr>
          <w:rFonts w:ascii="Calibri" w:hAnsi="Calibri" w:cs="Calibri"/>
        </w:rPr>
        <w:t>.</w:t>
      </w:r>
    </w:p>
    <w:p w:rsidR="008063A9" w:rsidRDefault="008063A9">
      <w:pPr>
        <w:widowControl w:val="0"/>
        <w:autoSpaceDE w:val="0"/>
        <w:autoSpaceDN w:val="0"/>
        <w:adjustRightInd w:val="0"/>
        <w:spacing w:after="0" w:line="240" w:lineRule="auto"/>
        <w:ind w:firstLine="540"/>
        <w:jc w:val="both"/>
        <w:rPr>
          <w:rFonts w:ascii="Calibri" w:hAnsi="Calibri" w:cs="Calibri"/>
        </w:rPr>
      </w:pPr>
      <w:bookmarkStart w:id="48" w:name="Par331"/>
      <w:bookmarkEnd w:id="48"/>
      <w:r>
        <w:rPr>
          <w:rFonts w:ascii="Calibri" w:hAnsi="Calibri" w:cs="Calibri"/>
        </w:rPr>
        <w:t>12. Руководство по вопросам ВИЧ-тестирования и консультирования в медицинских учреждениях, проводимого по инициативе медицинских работников, ВОЗ/ЮНЭЙДС, 2006.</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right"/>
        <w:outlineLvl w:val="0"/>
        <w:rPr>
          <w:rFonts w:ascii="Calibri" w:hAnsi="Calibri" w:cs="Calibri"/>
        </w:rPr>
      </w:pPr>
      <w:bookmarkStart w:id="49" w:name="Par337"/>
      <w:bookmarkEnd w:id="49"/>
      <w:r>
        <w:rPr>
          <w:rFonts w:ascii="Calibri" w:hAnsi="Calibri" w:cs="Calibri"/>
        </w:rPr>
        <w:t>Приложение N 1</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50" w:name="Par339"/>
      <w:bookmarkEnd w:id="50"/>
      <w:r>
        <w:rPr>
          <w:rFonts w:ascii="Calibri" w:hAnsi="Calibri" w:cs="Calibri"/>
        </w:rPr>
        <w:t>КОНТИНГЕНТЫ,</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РЕКОМЕНДУЕМЫЕ ДЛЯ ОБСЛЕДОВАНИЯ НА ВИЧ-ИНФЕКЦИЮ И КРАТНОСТЬ</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ИХ ОБСЛЕДОВАНИЯ В РОССИЙСКОЙ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код    Контингенты          Длительность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наблюдения и кратность консультирование,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обследования        предоставление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рекомендации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пройти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тестирование 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забор материала</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bookmarkStart w:id="51" w:name="Par351"/>
      <w:bookmarkEnd w:id="51"/>
      <w:r>
        <w:rPr>
          <w:rFonts w:ascii="Courier New" w:hAnsi="Courier New" w:cs="Courier New"/>
          <w:sz w:val="20"/>
          <w:szCs w:val="20"/>
        </w:rPr>
        <w:t xml:space="preserve"> 119 Обследованные в плановом порядке</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108 Доноры (</w:t>
      </w:r>
      <w:proofErr w:type="gramStart"/>
      <w:r>
        <w:rPr>
          <w:rFonts w:ascii="Courier New" w:hAnsi="Courier New" w:cs="Courier New"/>
          <w:sz w:val="20"/>
          <w:szCs w:val="20"/>
        </w:rPr>
        <w:t xml:space="preserve">крови,   </w:t>
      </w:r>
      <w:proofErr w:type="gramEnd"/>
      <w:r>
        <w:rPr>
          <w:rFonts w:ascii="Courier New" w:hAnsi="Courier New" w:cs="Courier New"/>
          <w:sz w:val="20"/>
          <w:szCs w:val="20"/>
        </w:rPr>
        <w:t xml:space="preserve">  При каждой сдаче крови Главные врачи СПК,</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биологических      или любых других       ОПК, руководители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жидкостей, органов донорских материалов   ЛПУ по месту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 </w:t>
      </w:r>
      <w:proofErr w:type="gramStart"/>
      <w:r>
        <w:rPr>
          <w:rFonts w:ascii="Courier New" w:hAnsi="Courier New" w:cs="Courier New"/>
          <w:sz w:val="20"/>
          <w:szCs w:val="20"/>
        </w:rPr>
        <w:t xml:space="preserve">тканей)   </w:t>
      </w:r>
      <w:proofErr w:type="gramEnd"/>
      <w:r>
        <w:rPr>
          <w:rFonts w:ascii="Courier New" w:hAnsi="Courier New" w:cs="Courier New"/>
          <w:sz w:val="20"/>
          <w:szCs w:val="20"/>
        </w:rPr>
        <w:t xml:space="preserve">                              забора материала</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109 Беременные         При первичном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обращении в            оказывающих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медицинское учреждение беременным</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 поводу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беременности,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 30-34 неделе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беременности и если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ранее обследование не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проведено при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поступлении на роды</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115 Медицинский        1 раз в год при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персонал,   </w:t>
      </w:r>
      <w:proofErr w:type="gramEnd"/>
      <w:r>
        <w:rPr>
          <w:rFonts w:ascii="Courier New" w:hAnsi="Courier New" w:cs="Courier New"/>
          <w:sz w:val="20"/>
          <w:szCs w:val="20"/>
        </w:rPr>
        <w:t xml:space="preserve">       диспансеризации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работающий с</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инфицированными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ВИЧ или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инфицированными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ВИЧ материалами</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124 Дети, рожденные от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рождении, в 12 и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ВИЧ-инфицированных 18 месяцев             оказывающие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матерей                                   детям, рожденным</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от ВИЧ-</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инфицированных</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матерей</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bookmarkStart w:id="52" w:name="Par384"/>
      <w:bookmarkEnd w:id="52"/>
      <w:r>
        <w:rPr>
          <w:rFonts w:ascii="Courier New" w:hAnsi="Courier New" w:cs="Courier New"/>
          <w:sz w:val="20"/>
          <w:szCs w:val="20"/>
        </w:rPr>
        <w:t xml:space="preserve"> 126 Обследованные добровольно с информированного согласия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пациента</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102 Употребляющие      1 раз в год при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наркотики          наличии практики       </w:t>
      </w:r>
      <w:proofErr w:type="spellStart"/>
      <w:r>
        <w:rPr>
          <w:rFonts w:ascii="Courier New" w:hAnsi="Courier New" w:cs="Courier New"/>
          <w:sz w:val="20"/>
          <w:szCs w:val="20"/>
        </w:rPr>
        <w:t>наркодиспансеров</w:t>
      </w:r>
      <w:proofErr w:type="spellEnd"/>
      <w:r>
        <w:rPr>
          <w:rFonts w:ascii="Courier New" w:hAnsi="Courier New" w:cs="Courier New"/>
          <w:sz w:val="20"/>
          <w:szCs w:val="20"/>
        </w:rPr>
        <w:t>,</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внутривенно, в том употребления           поликлиник,</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числе больные      наркотиков             имеющих</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наркоманией или                           наркологические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злоупотребляющие                          кабинеты,</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наркотиками с                             руководители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вредными                                  учреждений 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последствиями                             организаций,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оказывающих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наркопотребителям</w:t>
      </w:r>
      <w:proofErr w:type="spellEnd"/>
      <w:r>
        <w:rPr>
          <w:rFonts w:ascii="Courier New" w:hAnsi="Courier New" w:cs="Courier New"/>
          <w:sz w:val="20"/>
          <w:szCs w:val="20"/>
        </w:rPr>
        <w:t>.</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103 Мужчины, имеющие   1 раз в год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секс с мужчинами                          руководители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МСМ)   </w:t>
      </w:r>
      <w:proofErr w:type="gramEnd"/>
      <w:r>
        <w:rPr>
          <w:rFonts w:ascii="Courier New" w:hAnsi="Courier New" w:cs="Courier New"/>
          <w:sz w:val="20"/>
          <w:szCs w:val="20"/>
        </w:rPr>
        <w:t xml:space="preserve">                                  учреждений 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оказывающих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МСМ</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104 Больные с          При установлении       Главные врачи КВД,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заболеваниями,   </w:t>
      </w:r>
      <w:proofErr w:type="gramEnd"/>
      <w:r>
        <w:rPr>
          <w:rFonts w:ascii="Courier New" w:hAnsi="Courier New" w:cs="Courier New"/>
          <w:sz w:val="20"/>
          <w:szCs w:val="20"/>
        </w:rPr>
        <w:t xml:space="preserve">  диагноза или наличии   руководители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передающимися      симптомов ИППП и через оказывающие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половым путем      6 месяцев              больным ЗППП</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105 Лица, занимающиеся 1 раз в 3 месяца при   Руководители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оказанием          наличии практики       оказывающих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коммерческих       оказания </w:t>
      </w:r>
      <w:proofErr w:type="gramStart"/>
      <w:r>
        <w:rPr>
          <w:rFonts w:ascii="Courier New" w:hAnsi="Courier New" w:cs="Courier New"/>
          <w:sz w:val="20"/>
          <w:szCs w:val="20"/>
        </w:rPr>
        <w:t>коммерческих  КСР</w:t>
      </w:r>
      <w:proofErr w:type="gramEnd"/>
    </w:p>
    <w:p w:rsidR="008063A9" w:rsidRDefault="008063A9">
      <w:pPr>
        <w:pStyle w:val="ConsPlusCell"/>
        <w:rPr>
          <w:rFonts w:ascii="Courier New" w:hAnsi="Courier New" w:cs="Courier New"/>
          <w:sz w:val="20"/>
          <w:szCs w:val="20"/>
        </w:rPr>
      </w:pPr>
      <w:r>
        <w:rPr>
          <w:rFonts w:ascii="Courier New" w:hAnsi="Courier New" w:cs="Courier New"/>
          <w:sz w:val="20"/>
          <w:szCs w:val="20"/>
        </w:rPr>
        <w:lastRenderedPageBreak/>
        <w:t xml:space="preserve">     сексуальных </w:t>
      </w:r>
      <w:proofErr w:type="gramStart"/>
      <w:r>
        <w:rPr>
          <w:rFonts w:ascii="Courier New" w:hAnsi="Courier New" w:cs="Courier New"/>
          <w:sz w:val="20"/>
          <w:szCs w:val="20"/>
        </w:rPr>
        <w:t>услуг  сексуальных</w:t>
      </w:r>
      <w:proofErr w:type="gramEnd"/>
      <w:r>
        <w:rPr>
          <w:rFonts w:ascii="Courier New" w:hAnsi="Courier New" w:cs="Courier New"/>
          <w:sz w:val="20"/>
          <w:szCs w:val="20"/>
        </w:rPr>
        <w:t xml:space="preserve"> услуг</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(КСР)</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106 Лица, имеющие      При обращении и </w:t>
      </w:r>
      <w:proofErr w:type="gramStart"/>
      <w:r>
        <w:rPr>
          <w:rFonts w:ascii="Courier New" w:hAnsi="Courier New" w:cs="Courier New"/>
          <w:sz w:val="20"/>
          <w:szCs w:val="20"/>
        </w:rPr>
        <w:t>через  Руководители</w:t>
      </w:r>
      <w:proofErr w:type="gramEnd"/>
      <w:r>
        <w:rPr>
          <w:rFonts w:ascii="Courier New" w:hAnsi="Courier New" w:cs="Courier New"/>
          <w:sz w:val="20"/>
          <w:szCs w:val="20"/>
        </w:rPr>
        <w:t xml:space="preserve">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большое количество 6 месяцев              проводящих</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половых партнеров                         добровольное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тестирование на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ВИЧ и оказывающих</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помощь населению</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111 Лица, </w:t>
      </w:r>
      <w:proofErr w:type="gramStart"/>
      <w:r>
        <w:rPr>
          <w:rFonts w:ascii="Courier New" w:hAnsi="Courier New" w:cs="Courier New"/>
          <w:sz w:val="20"/>
          <w:szCs w:val="20"/>
        </w:rPr>
        <w:t>призываемые  При</w:t>
      </w:r>
      <w:proofErr w:type="gramEnd"/>
      <w:r>
        <w:rPr>
          <w:rFonts w:ascii="Courier New" w:hAnsi="Courier New" w:cs="Courier New"/>
          <w:sz w:val="20"/>
          <w:szCs w:val="20"/>
        </w:rPr>
        <w:t xml:space="preserve"> призыве на срочную Начальники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 военную службу, военную </w:t>
      </w:r>
      <w:proofErr w:type="gramStart"/>
      <w:r>
        <w:rPr>
          <w:rFonts w:ascii="Courier New" w:hAnsi="Courier New" w:cs="Courier New"/>
          <w:sz w:val="20"/>
          <w:szCs w:val="20"/>
        </w:rPr>
        <w:t xml:space="preserve">службу,   </w:t>
      </w:r>
      <w:proofErr w:type="gramEnd"/>
      <w:r>
        <w:rPr>
          <w:rFonts w:ascii="Courier New" w:hAnsi="Courier New" w:cs="Courier New"/>
          <w:sz w:val="20"/>
          <w:szCs w:val="20"/>
        </w:rPr>
        <w:t xml:space="preserve">     учреждений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поступающие на     поступающие на </w:t>
      </w:r>
      <w:proofErr w:type="gramStart"/>
      <w:r>
        <w:rPr>
          <w:rFonts w:ascii="Courier New" w:hAnsi="Courier New" w:cs="Courier New"/>
          <w:sz w:val="20"/>
          <w:szCs w:val="20"/>
        </w:rPr>
        <w:t>службу  Медицинской</w:t>
      </w:r>
      <w:proofErr w:type="gramEnd"/>
      <w:r>
        <w:rPr>
          <w:rFonts w:ascii="Courier New" w:hAnsi="Courier New" w:cs="Courier New"/>
          <w:sz w:val="20"/>
          <w:szCs w:val="20"/>
        </w:rPr>
        <w:t xml:space="preserve"> службы</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службу по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w:t>
      </w:r>
      <w:proofErr w:type="gramStart"/>
      <w:r>
        <w:rPr>
          <w:rFonts w:ascii="Courier New" w:hAnsi="Courier New" w:cs="Courier New"/>
          <w:sz w:val="20"/>
          <w:szCs w:val="20"/>
        </w:rPr>
        <w:t xml:space="preserve">контракту,   </w:t>
      </w:r>
      <w:proofErr w:type="gramEnd"/>
      <w:r>
        <w:rPr>
          <w:rFonts w:ascii="Courier New" w:hAnsi="Courier New" w:cs="Courier New"/>
          <w:sz w:val="20"/>
          <w:szCs w:val="20"/>
        </w:rPr>
        <w:t xml:space="preserve">       МО</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контракту,   </w:t>
      </w:r>
      <w:proofErr w:type="gramEnd"/>
      <w:r>
        <w:rPr>
          <w:rFonts w:ascii="Courier New" w:hAnsi="Courier New" w:cs="Courier New"/>
          <w:sz w:val="20"/>
          <w:szCs w:val="20"/>
        </w:rPr>
        <w:t xml:space="preserve">      абитуриенты военных</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абитуриенты        ВУЗов</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военных учебных</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заведений</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112 Лица, </w:t>
      </w:r>
      <w:proofErr w:type="gramStart"/>
      <w:r>
        <w:rPr>
          <w:rFonts w:ascii="Courier New" w:hAnsi="Courier New" w:cs="Courier New"/>
          <w:sz w:val="20"/>
          <w:szCs w:val="20"/>
        </w:rPr>
        <w:t>находящиеся  При</w:t>
      </w:r>
      <w:proofErr w:type="gramEnd"/>
      <w:r>
        <w:rPr>
          <w:rFonts w:ascii="Courier New" w:hAnsi="Courier New" w:cs="Courier New"/>
          <w:sz w:val="20"/>
          <w:szCs w:val="20"/>
        </w:rPr>
        <w:t xml:space="preserve"> первичном          Начальники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 местах лишения   поступлении в места    учреждений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свободы            лишения свободы и      медицинской службы</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через 12 месяцев. В    ФСИН</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случае, если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заключенный относится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 одной из групп,</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рекомендованных для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тестирования, в</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показаниями для данной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группы.</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113 Больные с рядом    При наличии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клинических        </w:t>
      </w:r>
      <w:proofErr w:type="spellStart"/>
      <w:r>
        <w:rPr>
          <w:rFonts w:ascii="Courier New" w:hAnsi="Courier New" w:cs="Courier New"/>
          <w:sz w:val="20"/>
          <w:szCs w:val="20"/>
        </w:rPr>
        <w:t>клинических</w:t>
      </w:r>
      <w:proofErr w:type="spellEnd"/>
      <w:r>
        <w:rPr>
          <w:rFonts w:ascii="Courier New" w:hAnsi="Courier New" w:cs="Courier New"/>
          <w:sz w:val="20"/>
          <w:szCs w:val="20"/>
        </w:rPr>
        <w:t xml:space="preserve"> </w:t>
      </w:r>
      <w:proofErr w:type="gramStart"/>
      <w:r>
        <w:rPr>
          <w:rFonts w:ascii="Courier New" w:hAnsi="Courier New" w:cs="Courier New"/>
          <w:sz w:val="20"/>
          <w:szCs w:val="20"/>
        </w:rPr>
        <w:t>симптомов  оказывающие</w:t>
      </w:r>
      <w:proofErr w:type="gramEnd"/>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показаний,   </w:t>
      </w:r>
      <w:proofErr w:type="gramEnd"/>
      <w:r>
        <w:rPr>
          <w:rFonts w:ascii="Courier New" w:hAnsi="Courier New" w:cs="Courier New"/>
          <w:sz w:val="20"/>
          <w:szCs w:val="20"/>
        </w:rPr>
        <w:t xml:space="preserve">      ВИЧ-инфекции или       медицинскую помощь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указывающих на     СПИД-индикаторных      населению</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наличие ВИЧ или </w:t>
      </w:r>
      <w:proofErr w:type="gramStart"/>
      <w:r>
        <w:rPr>
          <w:rFonts w:ascii="Courier New" w:hAnsi="Courier New" w:cs="Courier New"/>
          <w:sz w:val="20"/>
          <w:szCs w:val="20"/>
        </w:rPr>
        <w:t>с  заболеваний</w:t>
      </w:r>
      <w:proofErr w:type="gramEnd"/>
      <w:r>
        <w:rPr>
          <w:rFonts w:ascii="Courier New" w:hAnsi="Courier New" w:cs="Courier New"/>
          <w:sz w:val="20"/>
          <w:szCs w:val="20"/>
        </w:rPr>
        <w:t xml:space="preserve"> при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подозрением или    обращении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подтвержденным     медицинской помощью</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диагнозом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индикаторного</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заболевания</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114 Вирусные гепатит   При установлении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B, </w:t>
      </w:r>
      <w:proofErr w:type="spellStart"/>
      <w:r>
        <w:rPr>
          <w:rFonts w:ascii="Courier New" w:hAnsi="Courier New" w:cs="Courier New"/>
          <w:sz w:val="20"/>
          <w:szCs w:val="20"/>
        </w:rPr>
        <w:t>Hbs-антигено</w:t>
      </w:r>
      <w:proofErr w:type="spellEnd"/>
      <w:r>
        <w:rPr>
          <w:rFonts w:ascii="Courier New" w:hAnsi="Courier New" w:cs="Courier New"/>
          <w:sz w:val="20"/>
          <w:szCs w:val="20"/>
        </w:rPr>
        <w:t>-   диагноза и через</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носительство,   </w:t>
      </w:r>
      <w:proofErr w:type="gramEnd"/>
      <w:r>
        <w:rPr>
          <w:rFonts w:ascii="Courier New" w:hAnsi="Courier New" w:cs="Courier New"/>
          <w:sz w:val="20"/>
          <w:szCs w:val="20"/>
        </w:rPr>
        <w:t xml:space="preserve">   6 месяцев</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гепатит C</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116 Легочный и         При установлении       Главные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внелегочный        диагноза и через</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туберкулез         6 месяцев</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127 Обследованные      При обращении с </w:t>
      </w:r>
      <w:proofErr w:type="gramStart"/>
      <w:r>
        <w:rPr>
          <w:rFonts w:ascii="Courier New" w:hAnsi="Courier New" w:cs="Courier New"/>
          <w:sz w:val="20"/>
          <w:szCs w:val="20"/>
        </w:rPr>
        <w:t>целью  Главные</w:t>
      </w:r>
      <w:proofErr w:type="gramEnd"/>
      <w:r>
        <w:rPr>
          <w:rFonts w:ascii="Courier New" w:hAnsi="Courier New" w:cs="Courier New"/>
          <w:sz w:val="20"/>
          <w:szCs w:val="20"/>
        </w:rPr>
        <w:t xml:space="preserve">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анонимно           обследования</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128 Обследованные      При обращении с </w:t>
      </w:r>
      <w:proofErr w:type="gramStart"/>
      <w:r>
        <w:rPr>
          <w:rFonts w:ascii="Courier New" w:hAnsi="Courier New" w:cs="Courier New"/>
          <w:sz w:val="20"/>
          <w:szCs w:val="20"/>
        </w:rPr>
        <w:t>целью  Главные</w:t>
      </w:r>
      <w:proofErr w:type="gramEnd"/>
      <w:r>
        <w:rPr>
          <w:rFonts w:ascii="Courier New" w:hAnsi="Courier New" w:cs="Courier New"/>
          <w:sz w:val="20"/>
          <w:szCs w:val="20"/>
        </w:rPr>
        <w:t xml:space="preserve"> врачи ЛПУ</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добровольно        обследования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 инициативе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пациента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(без наличия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других причин</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обследования на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ВИЧ)</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lastRenderedPageBreak/>
        <w:t xml:space="preserve"> 120 Обследованные </w:t>
      </w:r>
      <w:proofErr w:type="gramStart"/>
      <w:r>
        <w:rPr>
          <w:rFonts w:ascii="Courier New" w:hAnsi="Courier New" w:cs="Courier New"/>
          <w:sz w:val="20"/>
          <w:szCs w:val="20"/>
        </w:rPr>
        <w:t xml:space="preserve">при  </w:t>
      </w:r>
      <w:proofErr w:type="spellStart"/>
      <w:r>
        <w:rPr>
          <w:rFonts w:ascii="Courier New" w:hAnsi="Courier New" w:cs="Courier New"/>
          <w:sz w:val="20"/>
          <w:szCs w:val="20"/>
        </w:rPr>
        <w:t>При</w:t>
      </w:r>
      <w:proofErr w:type="spellEnd"/>
      <w:proofErr w:type="gramEnd"/>
      <w:r>
        <w:rPr>
          <w:rFonts w:ascii="Courier New" w:hAnsi="Courier New" w:cs="Courier New"/>
          <w:sz w:val="20"/>
          <w:szCs w:val="20"/>
        </w:rPr>
        <w:t xml:space="preserve"> выявлении контакта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проведении         в результате </w:t>
      </w:r>
      <w:proofErr w:type="gramStart"/>
      <w:r>
        <w:rPr>
          <w:rFonts w:ascii="Courier New" w:hAnsi="Courier New" w:cs="Courier New"/>
          <w:sz w:val="20"/>
          <w:szCs w:val="20"/>
        </w:rPr>
        <w:t>которого  Центров</w:t>
      </w:r>
      <w:proofErr w:type="gramEnd"/>
      <w:r>
        <w:rPr>
          <w:rFonts w:ascii="Courier New" w:hAnsi="Courier New" w:cs="Courier New"/>
          <w:sz w:val="20"/>
          <w:szCs w:val="20"/>
        </w:rPr>
        <w:t xml:space="preserve">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эпидемиологическо</w:t>
      </w:r>
      <w:proofErr w:type="spellEnd"/>
      <w:r>
        <w:rPr>
          <w:rFonts w:ascii="Courier New" w:hAnsi="Courier New" w:cs="Courier New"/>
          <w:sz w:val="20"/>
          <w:szCs w:val="20"/>
        </w:rPr>
        <w:t>- могло произойти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w:t>
      </w:r>
      <w:proofErr w:type="spellEnd"/>
      <w:r>
        <w:rPr>
          <w:rFonts w:ascii="Courier New" w:hAnsi="Courier New" w:cs="Courier New"/>
          <w:sz w:val="20"/>
          <w:szCs w:val="20"/>
        </w:rPr>
        <w:t xml:space="preserve"> расследования   заражение ВИЧ, через   проблему ВИЧ/СПИД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3, 6, 12 месяцев после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последнего контакта</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121 </w:t>
      </w:r>
      <w:proofErr w:type="gramStart"/>
      <w:r>
        <w:rPr>
          <w:rFonts w:ascii="Courier New" w:hAnsi="Courier New" w:cs="Courier New"/>
          <w:sz w:val="20"/>
          <w:szCs w:val="20"/>
        </w:rPr>
        <w:t>Гетеросексуальные  Также</w:t>
      </w:r>
      <w:proofErr w:type="gramEnd"/>
      <w:r>
        <w:rPr>
          <w:rFonts w:ascii="Courier New" w:hAnsi="Courier New" w:cs="Courier New"/>
          <w:sz w:val="20"/>
          <w:szCs w:val="20"/>
        </w:rPr>
        <w:t xml:space="preserve"> как по коду 120,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партнеры           при наличии            Центров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инфицированных </w:t>
      </w:r>
      <w:proofErr w:type="gramStart"/>
      <w:r>
        <w:rPr>
          <w:rFonts w:ascii="Courier New" w:hAnsi="Courier New" w:cs="Courier New"/>
          <w:sz w:val="20"/>
          <w:szCs w:val="20"/>
        </w:rPr>
        <w:t>ВИЧ</w:t>
      </w:r>
      <w:proofErr w:type="gramEnd"/>
      <w:r>
        <w:rPr>
          <w:rFonts w:ascii="Courier New" w:hAnsi="Courier New" w:cs="Courier New"/>
          <w:sz w:val="20"/>
          <w:szCs w:val="20"/>
        </w:rPr>
        <w:t xml:space="preserve"> продолжающихся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рискованных контактов, проблему ВИЧ/СПИД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 раз в год.</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122 Гомосексуальные    Также как по коду 120,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партнеры           при наличии            Центров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инфицированных </w:t>
      </w:r>
      <w:proofErr w:type="gramStart"/>
      <w:r>
        <w:rPr>
          <w:rFonts w:ascii="Courier New" w:hAnsi="Courier New" w:cs="Courier New"/>
          <w:sz w:val="20"/>
          <w:szCs w:val="20"/>
        </w:rPr>
        <w:t>ВИЧ</w:t>
      </w:r>
      <w:proofErr w:type="gramEnd"/>
      <w:r>
        <w:rPr>
          <w:rFonts w:ascii="Courier New" w:hAnsi="Courier New" w:cs="Courier New"/>
          <w:sz w:val="20"/>
          <w:szCs w:val="20"/>
        </w:rPr>
        <w:t xml:space="preserve"> продолжающихся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рискованных контактов, проблему ВИЧ/СПИД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 раз в год.</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123 Партнеры по        Также как по коду 120,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внутривенному      при наличии            Центров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введению           продолжающихся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наркотиков         рискованных контактов, проблему ВИЧ/СПИД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 раз в год.</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125 Внутрибольничный   При выявлении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контакт с ВИЧ-     контакта, через 3, </w:t>
      </w:r>
      <w:proofErr w:type="gramStart"/>
      <w:r>
        <w:rPr>
          <w:rFonts w:ascii="Courier New" w:hAnsi="Courier New" w:cs="Courier New"/>
          <w:sz w:val="20"/>
          <w:szCs w:val="20"/>
        </w:rPr>
        <w:t>6,  Центров</w:t>
      </w:r>
      <w:proofErr w:type="gramEnd"/>
      <w:r>
        <w:rPr>
          <w:rFonts w:ascii="Courier New" w:hAnsi="Courier New" w:cs="Courier New"/>
          <w:sz w:val="20"/>
          <w:szCs w:val="20"/>
        </w:rPr>
        <w:t xml:space="preserve">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позитивным         12 мес. после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контакта.              проблему ВИЧ/СПИД</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127 Реципиент </w:t>
      </w:r>
      <w:proofErr w:type="gramStart"/>
      <w:r>
        <w:rPr>
          <w:rFonts w:ascii="Courier New" w:hAnsi="Courier New" w:cs="Courier New"/>
          <w:sz w:val="20"/>
          <w:szCs w:val="20"/>
        </w:rPr>
        <w:t xml:space="preserve">крови,   </w:t>
      </w:r>
      <w:proofErr w:type="gramEnd"/>
      <w:r>
        <w:rPr>
          <w:rFonts w:ascii="Courier New" w:hAnsi="Courier New" w:cs="Courier New"/>
          <w:sz w:val="20"/>
          <w:szCs w:val="20"/>
        </w:rPr>
        <w:t>При выявлении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жидкостей, органов контакта, через 3, </w:t>
      </w:r>
      <w:proofErr w:type="gramStart"/>
      <w:r>
        <w:rPr>
          <w:rFonts w:ascii="Courier New" w:hAnsi="Courier New" w:cs="Courier New"/>
          <w:sz w:val="20"/>
          <w:szCs w:val="20"/>
        </w:rPr>
        <w:t>6,  Центров</w:t>
      </w:r>
      <w:proofErr w:type="gramEnd"/>
      <w:r>
        <w:rPr>
          <w:rFonts w:ascii="Courier New" w:hAnsi="Courier New" w:cs="Courier New"/>
          <w:sz w:val="20"/>
          <w:szCs w:val="20"/>
        </w:rPr>
        <w:t xml:space="preserve">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от ВИЧ-позитивного 12 мес. после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донора             получения донорского   проблему ВИЧ/СПИД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материала.</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128 Другой контакт с   При выявлении          Главные врачи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ВИЧ-</w:t>
      </w:r>
      <w:proofErr w:type="gramStart"/>
      <w:r>
        <w:rPr>
          <w:rFonts w:ascii="Courier New" w:hAnsi="Courier New" w:cs="Courier New"/>
          <w:sz w:val="20"/>
          <w:szCs w:val="20"/>
        </w:rPr>
        <w:t xml:space="preserve">позитивным,   </w:t>
      </w:r>
      <w:proofErr w:type="gramEnd"/>
      <w:r>
        <w:rPr>
          <w:rFonts w:ascii="Courier New" w:hAnsi="Courier New" w:cs="Courier New"/>
          <w:sz w:val="20"/>
          <w:szCs w:val="20"/>
        </w:rPr>
        <w:t xml:space="preserve"> контакта, через 3, 6,  Центров СПИД,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при котором имелся 12 мес. после          ответственные за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риск заражения ВИЧ контакта.              проблему ВИЧ/СПИД</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200 Иностранные        При обращении за       Руководители</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граждане и лица    получением </w:t>
      </w:r>
      <w:proofErr w:type="gramStart"/>
      <w:r>
        <w:rPr>
          <w:rFonts w:ascii="Courier New" w:hAnsi="Courier New" w:cs="Courier New"/>
          <w:sz w:val="20"/>
          <w:szCs w:val="20"/>
        </w:rPr>
        <w:t>разрешения  отделений</w:t>
      </w:r>
      <w:proofErr w:type="gramEnd"/>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без гражданства    на гражданство или     иммиграционной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видом на </w:t>
      </w:r>
      <w:proofErr w:type="gramStart"/>
      <w:r>
        <w:rPr>
          <w:rFonts w:ascii="Courier New" w:hAnsi="Courier New" w:cs="Courier New"/>
          <w:sz w:val="20"/>
          <w:szCs w:val="20"/>
        </w:rPr>
        <w:t xml:space="preserve">жительство,   </w:t>
      </w:r>
      <w:proofErr w:type="gramEnd"/>
      <w:r>
        <w:rPr>
          <w:rFonts w:ascii="Courier New" w:hAnsi="Courier New" w:cs="Courier New"/>
          <w:sz w:val="20"/>
          <w:szCs w:val="20"/>
        </w:rPr>
        <w:t>службы</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или разрешением на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работу в Российской</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outlineLvl w:val="1"/>
        <w:rPr>
          <w:rFonts w:ascii="Calibri" w:hAnsi="Calibri" w:cs="Calibri"/>
        </w:rPr>
      </w:pPr>
      <w:bookmarkStart w:id="53" w:name="Par527"/>
      <w:bookmarkEnd w:id="53"/>
      <w:r>
        <w:rPr>
          <w:rFonts w:ascii="Calibri" w:hAnsi="Calibri" w:cs="Calibri"/>
        </w:rPr>
        <w:t>КРАТНОСТЬ ОБСЛЕДОВАНИЯ ЛИЦ, СОСТОЯЩИХ НА</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ДИСПАНСЕРНОМ НАБЛЮДЕНИИ ДО УСТАНОВЛЕНИЯ ДИАГНОЗА</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Группы           Место            Частота      Длительность</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диспансеризации   </w:t>
      </w:r>
      <w:proofErr w:type="spellStart"/>
      <w:r>
        <w:rPr>
          <w:rFonts w:ascii="Courier New" w:hAnsi="Courier New" w:cs="Courier New"/>
          <w:sz w:val="20"/>
          <w:szCs w:val="20"/>
        </w:rPr>
        <w:t>диспансеризации</w:t>
      </w:r>
      <w:proofErr w:type="spellEnd"/>
      <w:r>
        <w:rPr>
          <w:rFonts w:ascii="Courier New" w:hAnsi="Courier New" w:cs="Courier New"/>
          <w:sz w:val="20"/>
          <w:szCs w:val="20"/>
        </w:rPr>
        <w:t xml:space="preserve">   наблюдения</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Центр по         Через 1-3, 6, 12   1 год.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серопозитивные</w:t>
      </w:r>
      <w:proofErr w:type="spellEnd"/>
      <w:r>
        <w:rPr>
          <w:rFonts w:ascii="Courier New" w:hAnsi="Courier New" w:cs="Courier New"/>
          <w:sz w:val="20"/>
          <w:szCs w:val="20"/>
        </w:rPr>
        <w:t xml:space="preserve">   профилактике     мес. после</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 ИФА и          СПИД             получения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отрицательные                     позитивного ИФА</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 ИБ</w:t>
      </w:r>
    </w:p>
    <w:p w:rsidR="008063A9" w:rsidRDefault="008063A9">
      <w:pPr>
        <w:pStyle w:val="ConsPlusCell"/>
        <w:rPr>
          <w:rFonts w:ascii="Courier New" w:hAnsi="Courier New" w:cs="Courier New"/>
          <w:sz w:val="20"/>
          <w:szCs w:val="20"/>
        </w:rPr>
      </w:pP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Центр по         Через 1-3, 6, 12   1 год.</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серопозитивные</w:t>
      </w:r>
      <w:proofErr w:type="spellEnd"/>
      <w:r>
        <w:rPr>
          <w:rFonts w:ascii="Courier New" w:hAnsi="Courier New" w:cs="Courier New"/>
          <w:sz w:val="20"/>
          <w:szCs w:val="20"/>
        </w:rPr>
        <w:t xml:space="preserve">   профилактике     мес. после</w:t>
      </w:r>
    </w:p>
    <w:p w:rsidR="008063A9" w:rsidRDefault="008063A9">
      <w:pPr>
        <w:pStyle w:val="ConsPlusCell"/>
        <w:rPr>
          <w:rFonts w:ascii="Courier New" w:hAnsi="Courier New" w:cs="Courier New"/>
          <w:sz w:val="20"/>
          <w:szCs w:val="20"/>
        </w:rPr>
      </w:pPr>
      <w:r>
        <w:rPr>
          <w:rFonts w:ascii="Courier New" w:hAnsi="Courier New" w:cs="Courier New"/>
          <w:sz w:val="20"/>
          <w:szCs w:val="20"/>
        </w:rPr>
        <w:lastRenderedPageBreak/>
        <w:t xml:space="preserve"> в ИФА и          СПИД             получения</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сомнительные                      сомнительного ИБ</w:t>
      </w:r>
    </w:p>
    <w:p w:rsidR="008063A9" w:rsidRDefault="008063A9">
      <w:pPr>
        <w:pStyle w:val="ConsPlusCell"/>
        <w:rPr>
          <w:rFonts w:ascii="Courier New" w:hAnsi="Courier New" w:cs="Courier New"/>
          <w:sz w:val="20"/>
          <w:szCs w:val="20"/>
        </w:rPr>
      </w:pPr>
      <w:r>
        <w:rPr>
          <w:rFonts w:ascii="Courier New" w:hAnsi="Courier New" w:cs="Courier New"/>
          <w:sz w:val="20"/>
          <w:szCs w:val="20"/>
        </w:rPr>
        <w:t xml:space="preserve"> в ИБ</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right"/>
        <w:outlineLvl w:val="0"/>
        <w:rPr>
          <w:rFonts w:ascii="Calibri" w:hAnsi="Calibri" w:cs="Calibri"/>
        </w:rPr>
      </w:pPr>
      <w:bookmarkStart w:id="54" w:name="Par549"/>
      <w:bookmarkEnd w:id="54"/>
      <w:r>
        <w:rPr>
          <w:rFonts w:ascii="Calibri" w:hAnsi="Calibri" w:cs="Calibri"/>
        </w:rPr>
        <w:t>Приложение N 2</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jc w:val="center"/>
        <w:rPr>
          <w:rFonts w:ascii="Calibri" w:hAnsi="Calibri" w:cs="Calibri"/>
        </w:rPr>
      </w:pPr>
      <w:bookmarkStart w:id="55" w:name="Par551"/>
      <w:bookmarkEnd w:id="55"/>
      <w:r>
        <w:rPr>
          <w:rFonts w:ascii="Calibri" w:hAnsi="Calibri" w:cs="Calibri"/>
        </w:rPr>
        <w:t>ИНФОРМИРОВАННОЕ СОГЛАСИЕ</w:t>
      </w:r>
    </w:p>
    <w:p w:rsidR="008063A9" w:rsidRDefault="008063A9">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ОБСЛЕДОВАНИЯ НА ВИЧ-ИНФЕКЦИЮ</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pStyle w:val="ConsPlusNonformat"/>
      </w:pPr>
      <w:r>
        <w:t xml:space="preserve">    Я ____________________________________________________________</w:t>
      </w:r>
    </w:p>
    <w:p w:rsidR="008063A9" w:rsidRDefault="008063A9">
      <w:pPr>
        <w:pStyle w:val="ConsPlusNonformat"/>
      </w:pPr>
      <w:r>
        <w:t>__________________________________________________________________</w:t>
      </w:r>
    </w:p>
    <w:p w:rsidR="008063A9" w:rsidRDefault="008063A9">
      <w:pPr>
        <w:pStyle w:val="ConsPlusNonformat"/>
      </w:pPr>
      <w:r>
        <w:t xml:space="preserve">                     (Фамилия, Имя, Отчество)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 года рождения, настоящим подтверждаю, что на основании предоставленной мне информации, свободно и без принуждения, отдавая отчет о последствиях обследования, принял решение пройти тестирование на антитела к ВИЧ. Для этой цели я соглашаюсь сдать анализ крови объемом около 5 мл. В процессе забора крови, как правило, будет необходим один укол иглой. Эта процедура может быть связана с некоторым дискомфортом, включая возможное проявление кровоподтека на месте укола.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подтверждаю, что мне разъяснено, почему важно пройти тестирование на ВИЧ, как проводится тест и какие последствия может иметь тестирование на ВИЧ.</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проинформирован, что: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Тестирование на ВИЧ можно пройти в Центре СПИД и других медицинских учреждениях, тестирование по добровольному выбору </w:t>
      </w:r>
      <w:proofErr w:type="spellStart"/>
      <w:r>
        <w:rPr>
          <w:rFonts w:ascii="Calibri" w:hAnsi="Calibri" w:cs="Calibri"/>
        </w:rPr>
        <w:t>освидетельствуемого</w:t>
      </w:r>
      <w:proofErr w:type="spellEnd"/>
      <w:r>
        <w:rPr>
          <w:rFonts w:ascii="Calibri" w:hAnsi="Calibri" w:cs="Calibri"/>
        </w:rPr>
        <w:t xml:space="preserve"> лица может быть добровольным анонимным (когда не нужно сообщать свое имя и персональные данные, а </w:t>
      </w:r>
      <w:proofErr w:type="gramStart"/>
      <w:r>
        <w:rPr>
          <w:rFonts w:ascii="Calibri" w:hAnsi="Calibri" w:cs="Calibri"/>
        </w:rPr>
        <w:t>результат</w:t>
      </w:r>
      <w:proofErr w:type="gramEnd"/>
      <w:r>
        <w:rPr>
          <w:rFonts w:ascii="Calibri" w:hAnsi="Calibri" w:cs="Calibri"/>
        </w:rPr>
        <w:t xml:space="preserve"> только обследуемый может узнать по коду) или конфиденциальным (в этом случае тестирование проводится по документу, удостоверяющему личность, и результат будет известен обследуемому и лечащему врачу). В государственных медицинских учреждениях тестирование на ВИЧ проводится бесплатно.</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Присутствие антител к ВИЧ является доказательством наличия ВИЧ-инфекции. Но существует период "</w:t>
      </w:r>
      <w:proofErr w:type="spellStart"/>
      <w:r>
        <w:rPr>
          <w:rFonts w:ascii="Calibri" w:hAnsi="Calibri" w:cs="Calibri"/>
        </w:rPr>
        <w:t>серонегативного</w:t>
      </w:r>
      <w:proofErr w:type="spellEnd"/>
      <w:r>
        <w:rPr>
          <w:rFonts w:ascii="Calibri" w:hAnsi="Calibri" w:cs="Calibri"/>
        </w:rPr>
        <w:t xml:space="preserve"> окна" (промежуток времени между заражением ВИЧ и появлением антител к ВИЧ, наличие которых можно определить лабораторным способом). В течение этого периода человек уже заражен и может заразить других, но при исследовании крови антитела к ВИЧ не обнаруживаются, этот период обычно составляет 3 месяца.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настоящее время в России существует бесплатное лечение для всех нуждающихся инфицированных ВИЧ, для его получения нужно обратиться в территориальный центр СПИД. Лечение существенно продляет жизнь и улучшает качество жизни при ВИЧ-инфекции. ВИЧ-инфицированным беременным женщинам важно вовремя обратиться в центр СПИД и начать принимать специальные лекарства для предотвращения заражения будущего ребенка.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ВИЧ-инфекция передается только тремя путями: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сексуальных контактах без презерватива;</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кровь, при медицинских или немедицинских процедурах. Чаще всего заражение этим путем происходит при использовании нестерильного инструментария для употребления наркотиков;</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инфицированной ВИЧ матери к ребенку во время беременности, родов и при грудном вскармливании.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Заражение ВИЧ в быту при рукопожатиях, пользовании общей посудой, бассейном, туалетом, а также при укусах насекомых не происходит.</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Защитить себя от заражения ВИЧ-инфекцией можно, если не иметь опасных контактов (контакты с кровью или выделениями половых органов, грудным молоком) с инфицированными ВИЧ людьми или людьми с неизвестным ВИЧ-статусом. В течение жизни, в зависимости от личных обстоятельств и убеждений, для того, чтобы избежать заражения СПИДом, человек может </w:t>
      </w:r>
      <w:r>
        <w:rPr>
          <w:rFonts w:ascii="Calibri" w:hAnsi="Calibri" w:cs="Calibri"/>
        </w:rPr>
        <w:lastRenderedPageBreak/>
        <w:t>использовать разные способы предохранения. Например, всегда пользоваться презервативами или иметь только неинфицированных ВИЧ сексуальных партнеров. Избежать заражения через кровь при нарушении целостности кожных покровов можно используя только стерильные инструменты.</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Результаты тестирования на ВИЧ по телефону не сообщаются. Их сообщает консультант при </w:t>
      </w:r>
      <w:proofErr w:type="spellStart"/>
      <w:r>
        <w:rPr>
          <w:rFonts w:ascii="Calibri" w:hAnsi="Calibri" w:cs="Calibri"/>
        </w:rPr>
        <w:t>послетестовом</w:t>
      </w:r>
      <w:proofErr w:type="spellEnd"/>
      <w:r>
        <w:rPr>
          <w:rFonts w:ascii="Calibri" w:hAnsi="Calibri" w:cs="Calibri"/>
        </w:rPr>
        <w:t xml:space="preserve"> консультировании.</w:t>
      </w:r>
    </w:p>
    <w:p w:rsidR="008063A9" w:rsidRDefault="008063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вопросами можно обратиться в территориальный центр СПИД.</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pStyle w:val="ConsPlusNonformat"/>
      </w:pPr>
      <w:r>
        <w:t>___________________________________           ____________________</w:t>
      </w:r>
    </w:p>
    <w:p w:rsidR="008063A9" w:rsidRDefault="008063A9">
      <w:pPr>
        <w:pStyle w:val="ConsPlusNonformat"/>
      </w:pPr>
      <w:r>
        <w:t xml:space="preserve">    Подпись обследуемого на ВИЧ                        Дата</w:t>
      </w: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autoSpaceDE w:val="0"/>
        <w:autoSpaceDN w:val="0"/>
        <w:adjustRightInd w:val="0"/>
        <w:spacing w:after="0" w:line="240" w:lineRule="auto"/>
        <w:ind w:firstLine="540"/>
        <w:jc w:val="both"/>
        <w:rPr>
          <w:rFonts w:ascii="Calibri" w:hAnsi="Calibri" w:cs="Calibri"/>
        </w:rPr>
      </w:pPr>
    </w:p>
    <w:p w:rsidR="008063A9" w:rsidRDefault="008063A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00636" w:rsidRDefault="00F00636"/>
    <w:sectPr w:rsidR="00F00636" w:rsidSect="00A84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A9"/>
    <w:rsid w:val="002E2381"/>
    <w:rsid w:val="008063A9"/>
    <w:rsid w:val="00F0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11BCE-2E9A-453A-B7E0-D645772F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63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063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81A97D1D631F103E811134CE7AA0474F8BB7556CA9E6428C3F199d3t8J" TargetMode="External"/><Relationship Id="rId13" Type="http://schemas.openxmlformats.org/officeDocument/2006/relationships/hyperlink" Target="consultantplus://offline/ref=0F981A97D1D631F103E811134CE7AA0473FFBA7456CA9E6428C3F199385DF2106B37ABB84F8FD9d9tBJ" TargetMode="External"/><Relationship Id="rId18" Type="http://schemas.openxmlformats.org/officeDocument/2006/relationships/hyperlink" Target="consultantplus://offline/ref=0F981A97D1D631F103E811134CE7AA0477F6B77556CA9E6428C3F199385DF2106B37ABB84F8FD9d9tDJ" TargetMode="External"/><Relationship Id="rId26" Type="http://schemas.openxmlformats.org/officeDocument/2006/relationships/hyperlink" Target="consultantplus://offline/ref=0F981A97D1D631F103E811134CE7AA0473FEB17B56CA9E6428C3F199385DF2106B37ABB84F8DDEd9tAJ" TargetMode="External"/><Relationship Id="rId3" Type="http://schemas.openxmlformats.org/officeDocument/2006/relationships/webSettings" Target="webSettings.xml"/><Relationship Id="rId21" Type="http://schemas.openxmlformats.org/officeDocument/2006/relationships/hyperlink" Target="consultantplus://offline/ref=0F981A97D1D631F103E80E0C4AE7AA0477FAB4705DC7C36E209AFD9B3F52AD076C7EA7B94F8FD99FdDtCJ" TargetMode="External"/><Relationship Id="rId34" Type="http://schemas.openxmlformats.org/officeDocument/2006/relationships/hyperlink" Target="consultantplus://offline/ref=0F981A97D1D631F103E80E0C4AE7AA0477FAB4735DC3C36E209AFD9B3F52AD076C7EA7B94F8ED995dDtAJ" TargetMode="External"/><Relationship Id="rId7" Type="http://schemas.openxmlformats.org/officeDocument/2006/relationships/hyperlink" Target="consultantplus://offline/ref=0F981A97D1D631F103E811134CE7AA0475F6B479089D9C357DCDdFt4J" TargetMode="External"/><Relationship Id="rId12" Type="http://schemas.openxmlformats.org/officeDocument/2006/relationships/hyperlink" Target="consultantplus://offline/ref=0F981A97D1D631F103E811134CE7AA0474F8BB7556CA9E6428C3F199385DF2106B37ABB84F8FDAd9tAJ" TargetMode="External"/><Relationship Id="rId17" Type="http://schemas.openxmlformats.org/officeDocument/2006/relationships/hyperlink" Target="consultantplus://offline/ref=0F981A97D1D631F103E811134CE7AA0472F6B77756CA9E6428C3F199385DF2106B37ABB84F8FD9d9tCJ" TargetMode="External"/><Relationship Id="rId25" Type="http://schemas.openxmlformats.org/officeDocument/2006/relationships/hyperlink" Target="consultantplus://offline/ref=0F981A97D1D631F103E811134CE7AA0473FEB17B56CA9E6428C3F199385DF2106B37ABB84F8FD9d9tAJ" TargetMode="External"/><Relationship Id="rId33" Type="http://schemas.openxmlformats.org/officeDocument/2006/relationships/hyperlink" Target="consultantplus://offline/ref=0F981A97D1D631F103E80E0C4AE7AA0477FAB4735DC3C36E209AFD9B3F52AD076C7EA7BC4Ad8tDJ" TargetMode="External"/><Relationship Id="rId2" Type="http://schemas.openxmlformats.org/officeDocument/2006/relationships/settings" Target="settings.xml"/><Relationship Id="rId16" Type="http://schemas.openxmlformats.org/officeDocument/2006/relationships/hyperlink" Target="consultantplus://offline/ref=0F981A97D1D631F103E811134CE7AA0477F9B779089D9C357DCDF4916815E25E2E3AAAB84Ed8tFJ" TargetMode="External"/><Relationship Id="rId20" Type="http://schemas.openxmlformats.org/officeDocument/2006/relationships/hyperlink" Target="consultantplus://offline/ref=0F981A97D1D631F103E811134CE7AA0475F8B3725597946C71CFF39E3702E517223BAAB84F8EdDt9J" TargetMode="External"/><Relationship Id="rId29" Type="http://schemas.openxmlformats.org/officeDocument/2006/relationships/hyperlink" Target="consultantplus://offline/ref=0F981A97D1D631F103E811134CE7AA0472F6B77756CA9E6428C3F199385DF2106B37ABB84F8FD9d9tCJ" TargetMode="External"/><Relationship Id="rId1" Type="http://schemas.openxmlformats.org/officeDocument/2006/relationships/styles" Target="styles.xml"/><Relationship Id="rId6" Type="http://schemas.openxmlformats.org/officeDocument/2006/relationships/hyperlink" Target="consultantplus://offline/ref=0F981A97D1D631F103E811134CE7AA0472F6B77756CA9E6428C3F199385DF2106B37ABB84F8FD9d9tCJ" TargetMode="External"/><Relationship Id="rId11" Type="http://schemas.openxmlformats.org/officeDocument/2006/relationships/hyperlink" Target="consultantplus://offline/ref=0F981A97D1D631F103E811134CE7AA0472F6B77756CA9E6428C3F199385DF2106B37ABB84F8FD9d9tCJ" TargetMode="External"/><Relationship Id="rId24" Type="http://schemas.openxmlformats.org/officeDocument/2006/relationships/hyperlink" Target="consultantplus://offline/ref=0F981A97D1D631F103E811134CE7AA0473F7B5775ECA9E6428C3F199385DF2106B37ABB84F8DDBd9tDJ" TargetMode="External"/><Relationship Id="rId32" Type="http://schemas.openxmlformats.org/officeDocument/2006/relationships/hyperlink" Target="consultantplus://offline/ref=0F981A97D1D631F103E80E0C4AE7AA0477FAB4705DC7C36E209AFD9B3F52AD076C7EA7B94F8ED998dDtDJ" TargetMode="External"/><Relationship Id="rId37" Type="http://schemas.openxmlformats.org/officeDocument/2006/relationships/theme" Target="theme/theme1.xml"/><Relationship Id="rId5" Type="http://schemas.openxmlformats.org/officeDocument/2006/relationships/hyperlink" Target="consultantplus://offline/ref=0F981A97D1D631F103E811134CE7AA0474F8BB7556CA9E6428C3F199d3t8J" TargetMode="External"/><Relationship Id="rId15" Type="http://schemas.openxmlformats.org/officeDocument/2006/relationships/hyperlink" Target="consultantplus://offline/ref=0F981A97D1D631F103E80E0C4AE7AA0477FAB27659C4C36E209AFD9B3F52AD076C7EA7B94F8FD99BdDt0J" TargetMode="External"/><Relationship Id="rId23" Type="http://schemas.openxmlformats.org/officeDocument/2006/relationships/hyperlink" Target="consultantplus://offline/ref=0F981A97D1D631F103E80E0C4AE7AA0477FAB27659C4C36E209AFD9B3F52AD076C7EA7B94F8FD99BdDt0J" TargetMode="External"/><Relationship Id="rId28" Type="http://schemas.openxmlformats.org/officeDocument/2006/relationships/hyperlink" Target="consultantplus://offline/ref=0F981A97D1D631F103E811134CE7AA0472FFB1765ACA9E6428C3F199385DF2106B37ABB84F8FD0d9tDJ" TargetMode="External"/><Relationship Id="rId36" Type="http://schemas.openxmlformats.org/officeDocument/2006/relationships/fontTable" Target="fontTable.xml"/><Relationship Id="rId10" Type="http://schemas.openxmlformats.org/officeDocument/2006/relationships/hyperlink" Target="consultantplus://offline/ref=0F981A97D1D631F103E811134CE7AA0474F8BB7556CA9E6428C3F199385DF2106B37ABB84F8FDBd9tFJ" TargetMode="External"/><Relationship Id="rId19" Type="http://schemas.openxmlformats.org/officeDocument/2006/relationships/hyperlink" Target="consultantplus://offline/ref=0F981A97D1D631F103E811134CE7AA0477FAB6735597946C71CFF39E3702E517223BAAB84F8FdDtFJ" TargetMode="External"/><Relationship Id="rId31" Type="http://schemas.openxmlformats.org/officeDocument/2006/relationships/hyperlink" Target="consultantplus://offline/ref=0F981A97D1D631F103E811134CE7AA0473F7B5775ECA9E6428C3F199385DF2106B37ABB84F8ED8d9tCJ" TargetMode="External"/><Relationship Id="rId4" Type="http://schemas.openxmlformats.org/officeDocument/2006/relationships/hyperlink" Target="consultantplus://offline/ref=0F981A97D1D631F103E811134CE7AA0474FEB1765ECA9E6428C3F199d3t8J" TargetMode="External"/><Relationship Id="rId9" Type="http://schemas.openxmlformats.org/officeDocument/2006/relationships/hyperlink" Target="consultantplus://offline/ref=0F981A97D1D631F103E80E0C4AE7AA0477FAB4705EC1C36E209AFD9B3F52AD076C7EA7B94F8DDB9BdDt0J" TargetMode="External"/><Relationship Id="rId14" Type="http://schemas.openxmlformats.org/officeDocument/2006/relationships/hyperlink" Target="consultantplus://offline/ref=0F981A97D1D631F103E80E0C4AE7AA0477FAB27659C4C36E209AFD9B3F52AD076C7EA7B94F8ED89DdDt8J" TargetMode="External"/><Relationship Id="rId22" Type="http://schemas.openxmlformats.org/officeDocument/2006/relationships/hyperlink" Target="consultantplus://offline/ref=0F981A97D1D631F103E80E0C4AE7AA0477FAB6755FC8C36E209AFD9B3F52AD076C7EA7B94F8FDE98dDtAJ" TargetMode="External"/><Relationship Id="rId27" Type="http://schemas.openxmlformats.org/officeDocument/2006/relationships/hyperlink" Target="consultantplus://offline/ref=0F981A97D1D631F103E811134CE7AA0474F8BB7556CA9E6428C3F199d3t8J" TargetMode="External"/><Relationship Id="rId30" Type="http://schemas.openxmlformats.org/officeDocument/2006/relationships/hyperlink" Target="consultantplus://offline/ref=0F981A97D1D631F103E80E0C4AE7AA0477FAB27659C4C36E209AFD9B3F52AD076C7EA7B94F8ED89DdDt8J" TargetMode="External"/><Relationship Id="rId35" Type="http://schemas.openxmlformats.org/officeDocument/2006/relationships/hyperlink" Target="consultantplus://offline/ref=0F981A97D1D631F103E811134CE7AA0477FEB57258CA9E6428C3F199385DF2106B37ABB84E89DDd9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11614</Words>
  <Characters>66206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Ирина Викторовна</dc:creator>
  <cp:keywords/>
  <dc:description/>
  <cp:lastModifiedBy>Жердева Юлия Сергеевна</cp:lastModifiedBy>
  <cp:revision>3</cp:revision>
  <dcterms:created xsi:type="dcterms:W3CDTF">2014-11-17T09:45:00Z</dcterms:created>
  <dcterms:modified xsi:type="dcterms:W3CDTF">2016-02-19T11:35:00Z</dcterms:modified>
</cp:coreProperties>
</file>